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683" w:rsidRPr="00BF0B4D" w:rsidRDefault="00CD0E71" w:rsidP="0085016A">
      <w:pPr>
        <w:autoSpaceDE w:val="0"/>
        <w:autoSpaceDN w:val="0"/>
        <w:adjustRightInd w:val="0"/>
        <w:spacing w:afterLines="50"/>
        <w:ind w:leftChars="2500" w:left="5250" w:rightChars="495" w:right="1039"/>
        <w:rPr>
          <w:rFonts w:eastAsia="方正小标宋简体"/>
          <w:bCs/>
          <w:kern w:val="0"/>
          <w:sz w:val="48"/>
          <w:szCs w:val="48"/>
        </w:rPr>
      </w:pPr>
      <w:r w:rsidRPr="00BF0B4D">
        <w:rPr>
          <w:noProof/>
        </w:rPr>
        <w:drawing>
          <wp:inline distT="0" distB="0" distL="0" distR="0">
            <wp:extent cx="1857375" cy="828675"/>
            <wp:effectExtent l="0" t="0" r="9525" b="9525"/>
            <wp:docPr id="3" name="图片 1" descr="7ae779013415e90a1541f6088b01d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ae779013415e90a1541f6088b01d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64519" t="9979" r="10962" b="63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683" w:rsidRPr="00BF0B4D" w:rsidRDefault="00EA4FC1" w:rsidP="0085016A">
      <w:pPr>
        <w:autoSpaceDE w:val="0"/>
        <w:autoSpaceDN w:val="0"/>
        <w:adjustRightInd w:val="0"/>
        <w:snapToGrid w:val="0"/>
        <w:spacing w:beforeLines="100"/>
        <w:jc w:val="center"/>
        <w:rPr>
          <w:rFonts w:eastAsia="方正小标宋简体"/>
          <w:bCs/>
          <w:kern w:val="0"/>
          <w:sz w:val="48"/>
          <w:szCs w:val="48"/>
        </w:rPr>
      </w:pPr>
      <w:r w:rsidRPr="00EA4FC1">
        <w:rPr>
          <w:rFonts w:eastAsia="方正小标宋简体"/>
          <w:bCs/>
          <w:kern w:val="0"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39.5pt;height:25.25pt" fillcolor="black">
            <v:textpath style="font-family:&quot;方正小标宋_GBK&quot;" trim="t" fitpath="t" string="中华人民共和国工业和信息化部"/>
          </v:shape>
        </w:pict>
      </w:r>
    </w:p>
    <w:p w:rsidR="00993683" w:rsidRPr="00BF0B4D" w:rsidRDefault="00EA4FC1" w:rsidP="0085016A">
      <w:pPr>
        <w:autoSpaceDE w:val="0"/>
        <w:autoSpaceDN w:val="0"/>
        <w:adjustRightInd w:val="0"/>
        <w:snapToGrid w:val="0"/>
        <w:spacing w:afterLines="50"/>
        <w:jc w:val="center"/>
        <w:rPr>
          <w:rFonts w:eastAsia="方正小标宋简体"/>
          <w:bCs/>
          <w:kern w:val="0"/>
          <w:sz w:val="48"/>
          <w:szCs w:val="48"/>
        </w:rPr>
      </w:pPr>
      <w:r w:rsidRPr="00EA4FC1">
        <w:rPr>
          <w:rFonts w:eastAsia="方正小标宋简体"/>
          <w:bCs/>
          <w:kern w:val="0"/>
          <w:sz w:val="48"/>
          <w:szCs w:val="48"/>
        </w:rPr>
        <w:pict>
          <v:shape id="_x0000_i1027" type="#_x0000_t136" style="width:255.2pt;height:25.25pt" fillcolor="black">
            <v:textpath style="font-family:&quot;方正小标宋_GBK&quot;;font-size:32pt" trim="t" fitpath="t" string="建材计量技术规范"/>
          </v:shape>
        </w:pict>
      </w:r>
    </w:p>
    <w:p w:rsidR="00993683" w:rsidRPr="00BF0B4D" w:rsidRDefault="00C1301D" w:rsidP="0085016A">
      <w:pPr>
        <w:autoSpaceDE w:val="0"/>
        <w:autoSpaceDN w:val="0"/>
        <w:adjustRightInd w:val="0"/>
        <w:spacing w:beforeLines="150" w:afterLines="150"/>
        <w:ind w:right="1417"/>
        <w:jc w:val="right"/>
        <w:rPr>
          <w:rFonts w:eastAsia="黑体"/>
          <w:kern w:val="0"/>
          <w:sz w:val="28"/>
          <w:szCs w:val="28"/>
        </w:rPr>
      </w:pPr>
      <w:r w:rsidRPr="00BF0B4D">
        <w:rPr>
          <w:rFonts w:eastAsia="黑体"/>
          <w:b/>
          <w:bCs/>
          <w:kern w:val="0"/>
          <w:sz w:val="28"/>
          <w:szCs w:val="28"/>
        </w:rPr>
        <w:t>JJF</w:t>
      </w:r>
      <w:r w:rsidRPr="00BF0B4D">
        <w:rPr>
          <w:rFonts w:eastAsia="黑体"/>
          <w:kern w:val="0"/>
          <w:sz w:val="28"/>
          <w:szCs w:val="28"/>
        </w:rPr>
        <w:t>(</w:t>
      </w:r>
      <w:r w:rsidRPr="00BF0B4D">
        <w:rPr>
          <w:rFonts w:eastAsia="黑体"/>
          <w:kern w:val="0"/>
          <w:sz w:val="28"/>
          <w:szCs w:val="28"/>
        </w:rPr>
        <w:t>建材</w:t>
      </w:r>
      <w:r w:rsidRPr="00BF0B4D">
        <w:rPr>
          <w:rFonts w:eastAsia="黑体"/>
          <w:kern w:val="0"/>
          <w:sz w:val="28"/>
          <w:szCs w:val="28"/>
        </w:rPr>
        <w:t>) XXXX─2018</w:t>
      </w:r>
    </w:p>
    <w:p w:rsidR="00993683" w:rsidRPr="00BF0B4D" w:rsidRDefault="00EA4FC1">
      <w:pPr>
        <w:autoSpaceDE w:val="0"/>
        <w:autoSpaceDN w:val="0"/>
        <w:adjustRightInd w:val="0"/>
        <w:jc w:val="left"/>
        <w:rPr>
          <w:rFonts w:eastAsia="黑体"/>
          <w:kern w:val="0"/>
          <w:sz w:val="14"/>
          <w:szCs w:val="14"/>
        </w:rPr>
      </w:pPr>
      <w:r w:rsidRPr="00EA4FC1">
        <w:rPr>
          <w:rFonts w:eastAsia="黑体"/>
          <w:noProof/>
          <w:kern w:val="0"/>
          <w:sz w:val="38"/>
          <w:szCs w:val="38"/>
        </w:rPr>
        <w:pict>
          <v:group id="画布 9" o:spid="_x0000_s1026" editas="canvas" style="position:absolute;margin-left:-13.5pt;margin-top:.5pt;width:479.05pt;height:8.55pt;z-index:251661312" coordsize="60839,1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0839;height:1085;visibility:visible">
              <v:fill o:detectmouseclick="t"/>
              <v:path o:connecttype="none"/>
            </v:shape>
            <v:line id="Line 10" o:spid="_x0000_s1028" style="position:absolute;visibility:visible" from="1485,0" to="5988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IIYcMAAADaAAAADwAAAGRycy9kb3ducmV2LnhtbESPwW7CMBBE75X4B2sr9dY4cEAlxYlQ&#10;AQnUQ1XgA5Z4GwfidWQbSPv1daVKHEcz80YzrwbbiSv50DpWMM5yEMS10y03Cg779fMLiBCRNXaO&#10;ScE3BajK0cMcC+1u/EnXXWxEgnAoUIGJsS+kDLUhiyFzPXHyvpy3GJP0jdQebwluOznJ86m02HJa&#10;MNjTm6H6vLtYBVt/fD+Pfxojj7z1q+5jOQv2pNTT47B4BRFpiPfwf3ujFczg70q6AbL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+CCGHDAAAA2gAAAA8AAAAAAAAAAAAA&#10;AAAAoQIAAGRycy9kb3ducmV2LnhtbFBLBQYAAAAABAAEAPkAAACRAwAAAAA=&#10;" strokeweight="1pt"/>
          </v:group>
        </w:pict>
      </w:r>
    </w:p>
    <w:p w:rsidR="00993683" w:rsidRPr="00BF0B4D" w:rsidRDefault="00993683">
      <w:pPr>
        <w:autoSpaceDE w:val="0"/>
        <w:autoSpaceDN w:val="0"/>
        <w:adjustRightInd w:val="0"/>
        <w:jc w:val="left"/>
        <w:rPr>
          <w:rFonts w:eastAsia="黑体"/>
          <w:kern w:val="0"/>
          <w:sz w:val="52"/>
          <w:szCs w:val="52"/>
        </w:rPr>
      </w:pPr>
    </w:p>
    <w:p w:rsidR="00993683" w:rsidRPr="00BF0B4D" w:rsidRDefault="00993683">
      <w:pPr>
        <w:autoSpaceDE w:val="0"/>
        <w:autoSpaceDN w:val="0"/>
        <w:adjustRightInd w:val="0"/>
        <w:jc w:val="left"/>
        <w:rPr>
          <w:rFonts w:eastAsia="黑体"/>
          <w:kern w:val="0"/>
          <w:sz w:val="52"/>
          <w:szCs w:val="52"/>
        </w:rPr>
      </w:pPr>
    </w:p>
    <w:p w:rsidR="00993683" w:rsidRPr="00BF0B4D" w:rsidRDefault="004A2555">
      <w:pPr>
        <w:autoSpaceDE w:val="0"/>
        <w:autoSpaceDN w:val="0"/>
        <w:adjustRightInd w:val="0"/>
        <w:jc w:val="center"/>
        <w:rPr>
          <w:rFonts w:eastAsia="黑体"/>
          <w:kern w:val="0"/>
          <w:sz w:val="52"/>
          <w:szCs w:val="52"/>
        </w:rPr>
      </w:pPr>
      <w:proofErr w:type="gramStart"/>
      <w:r w:rsidRPr="00BF0B4D">
        <w:rPr>
          <w:rFonts w:eastAsia="黑体"/>
          <w:kern w:val="0"/>
          <w:sz w:val="52"/>
          <w:szCs w:val="52"/>
        </w:rPr>
        <w:t>水泥胶砂振动台</w:t>
      </w:r>
      <w:proofErr w:type="gramEnd"/>
      <w:r w:rsidR="008D626E" w:rsidRPr="00BF0B4D">
        <w:rPr>
          <w:rFonts w:eastAsia="黑体"/>
          <w:kern w:val="0"/>
          <w:sz w:val="52"/>
          <w:szCs w:val="52"/>
        </w:rPr>
        <w:t>校准规范</w:t>
      </w:r>
    </w:p>
    <w:p w:rsidR="00993683" w:rsidRPr="00BF0B4D" w:rsidRDefault="00C1301D" w:rsidP="0085016A">
      <w:pPr>
        <w:autoSpaceDE w:val="0"/>
        <w:autoSpaceDN w:val="0"/>
        <w:adjustRightInd w:val="0"/>
        <w:spacing w:beforeLines="50" w:line="360" w:lineRule="auto"/>
        <w:jc w:val="center"/>
        <w:outlineLvl w:val="0"/>
        <w:rPr>
          <w:rFonts w:eastAsia="黑体"/>
          <w:kern w:val="0"/>
          <w:sz w:val="28"/>
          <w:szCs w:val="28"/>
        </w:rPr>
      </w:pPr>
      <w:r w:rsidRPr="00BF0B4D">
        <w:rPr>
          <w:rFonts w:eastAsia="黑体"/>
          <w:kern w:val="0"/>
          <w:sz w:val="28"/>
          <w:szCs w:val="28"/>
        </w:rPr>
        <w:t xml:space="preserve">Calibration </w:t>
      </w:r>
      <w:r w:rsidR="003B60B2" w:rsidRPr="00BF0B4D">
        <w:rPr>
          <w:rFonts w:eastAsia="黑体"/>
          <w:kern w:val="0"/>
          <w:sz w:val="28"/>
          <w:szCs w:val="28"/>
        </w:rPr>
        <w:t>s</w:t>
      </w:r>
      <w:r w:rsidRPr="00BF0B4D">
        <w:rPr>
          <w:rFonts w:eastAsia="黑体"/>
          <w:kern w:val="0"/>
          <w:sz w:val="28"/>
          <w:szCs w:val="28"/>
        </w:rPr>
        <w:t xml:space="preserve">pecification of </w:t>
      </w:r>
      <w:r w:rsidR="003B60B2" w:rsidRPr="00BF0B4D">
        <w:rPr>
          <w:rFonts w:eastAsia="黑体"/>
          <w:kern w:val="0"/>
          <w:sz w:val="28"/>
          <w:szCs w:val="28"/>
        </w:rPr>
        <w:t>c</w:t>
      </w:r>
      <w:r w:rsidR="00DC2D27" w:rsidRPr="00BF0B4D">
        <w:rPr>
          <w:rFonts w:eastAsia="黑体"/>
          <w:kern w:val="0"/>
          <w:sz w:val="28"/>
          <w:szCs w:val="28"/>
        </w:rPr>
        <w:t xml:space="preserve">ement </w:t>
      </w:r>
      <w:r w:rsidR="003B60B2" w:rsidRPr="00BF0B4D">
        <w:rPr>
          <w:rFonts w:eastAsia="黑体"/>
          <w:kern w:val="0"/>
          <w:sz w:val="28"/>
          <w:szCs w:val="28"/>
        </w:rPr>
        <w:t>m</w:t>
      </w:r>
      <w:r w:rsidR="00DC2D27" w:rsidRPr="00BF0B4D">
        <w:rPr>
          <w:rFonts w:eastAsia="黑体"/>
          <w:kern w:val="0"/>
          <w:sz w:val="28"/>
          <w:szCs w:val="28"/>
        </w:rPr>
        <w:t xml:space="preserve">ortar </w:t>
      </w:r>
      <w:r w:rsidR="003B60B2" w:rsidRPr="00BF0B4D">
        <w:rPr>
          <w:rFonts w:eastAsia="黑体"/>
          <w:kern w:val="0"/>
          <w:sz w:val="28"/>
          <w:szCs w:val="28"/>
        </w:rPr>
        <w:t>v</w:t>
      </w:r>
      <w:r w:rsidR="00DC2D27" w:rsidRPr="00BF0B4D">
        <w:rPr>
          <w:rFonts w:eastAsia="黑体"/>
          <w:kern w:val="0"/>
          <w:sz w:val="28"/>
          <w:szCs w:val="28"/>
        </w:rPr>
        <w:t xml:space="preserve">ibrating </w:t>
      </w:r>
      <w:r w:rsidR="003B60B2" w:rsidRPr="00BF0B4D">
        <w:rPr>
          <w:rFonts w:eastAsia="黑体"/>
          <w:kern w:val="0"/>
          <w:sz w:val="28"/>
          <w:szCs w:val="28"/>
        </w:rPr>
        <w:t>t</w:t>
      </w:r>
      <w:r w:rsidR="00DC2D27" w:rsidRPr="00BF0B4D">
        <w:rPr>
          <w:rFonts w:eastAsia="黑体"/>
          <w:kern w:val="0"/>
          <w:sz w:val="28"/>
          <w:szCs w:val="28"/>
        </w:rPr>
        <w:t>able</w:t>
      </w:r>
    </w:p>
    <w:p w:rsidR="00993683" w:rsidRPr="00BF0B4D" w:rsidRDefault="00993683">
      <w:pPr>
        <w:autoSpaceDE w:val="0"/>
        <w:autoSpaceDN w:val="0"/>
        <w:adjustRightInd w:val="0"/>
        <w:jc w:val="left"/>
        <w:rPr>
          <w:rFonts w:eastAsia="黑体"/>
          <w:kern w:val="0"/>
          <w:sz w:val="18"/>
          <w:szCs w:val="18"/>
        </w:rPr>
      </w:pPr>
    </w:p>
    <w:p w:rsidR="00993683" w:rsidRPr="00BF0B4D" w:rsidRDefault="00993683">
      <w:pPr>
        <w:autoSpaceDE w:val="0"/>
        <w:autoSpaceDN w:val="0"/>
        <w:adjustRightInd w:val="0"/>
        <w:jc w:val="left"/>
        <w:rPr>
          <w:rFonts w:eastAsia="黑体"/>
          <w:kern w:val="0"/>
          <w:sz w:val="18"/>
          <w:szCs w:val="18"/>
        </w:rPr>
      </w:pPr>
    </w:p>
    <w:p w:rsidR="00993683" w:rsidRPr="00BF0B4D" w:rsidRDefault="00993683">
      <w:pPr>
        <w:autoSpaceDE w:val="0"/>
        <w:autoSpaceDN w:val="0"/>
        <w:adjustRightInd w:val="0"/>
        <w:jc w:val="left"/>
        <w:rPr>
          <w:rFonts w:eastAsia="黑体"/>
          <w:kern w:val="0"/>
          <w:sz w:val="18"/>
          <w:szCs w:val="18"/>
        </w:rPr>
      </w:pPr>
    </w:p>
    <w:p w:rsidR="00993683" w:rsidRPr="00BF0B4D" w:rsidRDefault="00993683">
      <w:pPr>
        <w:autoSpaceDE w:val="0"/>
        <w:autoSpaceDN w:val="0"/>
        <w:adjustRightInd w:val="0"/>
        <w:jc w:val="left"/>
        <w:rPr>
          <w:rFonts w:eastAsia="黑体"/>
          <w:kern w:val="0"/>
          <w:sz w:val="18"/>
          <w:szCs w:val="18"/>
        </w:rPr>
      </w:pPr>
    </w:p>
    <w:p w:rsidR="00993683" w:rsidRPr="00BF0B4D" w:rsidRDefault="00993683">
      <w:pPr>
        <w:autoSpaceDE w:val="0"/>
        <w:autoSpaceDN w:val="0"/>
        <w:adjustRightInd w:val="0"/>
        <w:jc w:val="left"/>
        <w:rPr>
          <w:rFonts w:eastAsia="黑体"/>
          <w:kern w:val="0"/>
          <w:sz w:val="18"/>
          <w:szCs w:val="18"/>
        </w:rPr>
      </w:pPr>
    </w:p>
    <w:p w:rsidR="00993683" w:rsidRPr="00BF0B4D" w:rsidRDefault="00993683">
      <w:pPr>
        <w:autoSpaceDE w:val="0"/>
        <w:autoSpaceDN w:val="0"/>
        <w:adjustRightInd w:val="0"/>
        <w:jc w:val="left"/>
        <w:rPr>
          <w:rFonts w:eastAsia="黑体"/>
          <w:kern w:val="0"/>
          <w:sz w:val="18"/>
          <w:szCs w:val="18"/>
        </w:rPr>
      </w:pPr>
    </w:p>
    <w:p w:rsidR="00993683" w:rsidRPr="00BF0B4D" w:rsidRDefault="00993683">
      <w:pPr>
        <w:autoSpaceDE w:val="0"/>
        <w:autoSpaceDN w:val="0"/>
        <w:adjustRightInd w:val="0"/>
        <w:jc w:val="left"/>
        <w:rPr>
          <w:rFonts w:eastAsia="黑体"/>
          <w:kern w:val="0"/>
          <w:sz w:val="18"/>
          <w:szCs w:val="18"/>
        </w:rPr>
      </w:pPr>
    </w:p>
    <w:p w:rsidR="00993683" w:rsidRPr="00BF0B4D" w:rsidRDefault="00993683">
      <w:pPr>
        <w:autoSpaceDE w:val="0"/>
        <w:autoSpaceDN w:val="0"/>
        <w:adjustRightInd w:val="0"/>
        <w:jc w:val="left"/>
        <w:rPr>
          <w:rFonts w:eastAsia="黑体"/>
          <w:kern w:val="0"/>
          <w:sz w:val="18"/>
          <w:szCs w:val="18"/>
        </w:rPr>
      </w:pPr>
    </w:p>
    <w:p w:rsidR="00993683" w:rsidRPr="00BF0B4D" w:rsidRDefault="00993683">
      <w:pPr>
        <w:autoSpaceDE w:val="0"/>
        <w:autoSpaceDN w:val="0"/>
        <w:adjustRightInd w:val="0"/>
        <w:jc w:val="left"/>
        <w:rPr>
          <w:rFonts w:eastAsia="黑体"/>
          <w:kern w:val="0"/>
          <w:sz w:val="18"/>
          <w:szCs w:val="18"/>
        </w:rPr>
      </w:pPr>
    </w:p>
    <w:p w:rsidR="00993683" w:rsidRPr="00BF0B4D" w:rsidRDefault="00993683">
      <w:pPr>
        <w:autoSpaceDE w:val="0"/>
        <w:autoSpaceDN w:val="0"/>
        <w:adjustRightInd w:val="0"/>
        <w:jc w:val="left"/>
        <w:rPr>
          <w:rFonts w:eastAsia="黑体"/>
          <w:kern w:val="0"/>
          <w:sz w:val="18"/>
          <w:szCs w:val="18"/>
        </w:rPr>
      </w:pPr>
    </w:p>
    <w:p w:rsidR="00993683" w:rsidRPr="00BF0B4D" w:rsidRDefault="00993683">
      <w:pPr>
        <w:autoSpaceDE w:val="0"/>
        <w:autoSpaceDN w:val="0"/>
        <w:adjustRightInd w:val="0"/>
        <w:jc w:val="left"/>
        <w:rPr>
          <w:rFonts w:eastAsia="黑体"/>
          <w:kern w:val="0"/>
          <w:sz w:val="18"/>
          <w:szCs w:val="18"/>
        </w:rPr>
      </w:pPr>
    </w:p>
    <w:p w:rsidR="00993683" w:rsidRPr="00BF0B4D" w:rsidRDefault="00993683">
      <w:pPr>
        <w:autoSpaceDE w:val="0"/>
        <w:autoSpaceDN w:val="0"/>
        <w:adjustRightInd w:val="0"/>
        <w:jc w:val="left"/>
        <w:rPr>
          <w:rFonts w:eastAsia="黑体"/>
          <w:kern w:val="0"/>
          <w:sz w:val="18"/>
          <w:szCs w:val="18"/>
        </w:rPr>
      </w:pPr>
    </w:p>
    <w:p w:rsidR="00993683" w:rsidRPr="00BF0B4D" w:rsidRDefault="00993683">
      <w:pPr>
        <w:autoSpaceDE w:val="0"/>
        <w:autoSpaceDN w:val="0"/>
        <w:adjustRightInd w:val="0"/>
        <w:jc w:val="left"/>
        <w:rPr>
          <w:rFonts w:eastAsia="黑体"/>
          <w:kern w:val="0"/>
          <w:sz w:val="18"/>
          <w:szCs w:val="18"/>
        </w:rPr>
      </w:pPr>
    </w:p>
    <w:p w:rsidR="00993683" w:rsidRPr="00BF0B4D" w:rsidRDefault="00993683">
      <w:pPr>
        <w:autoSpaceDE w:val="0"/>
        <w:autoSpaceDN w:val="0"/>
        <w:adjustRightInd w:val="0"/>
        <w:jc w:val="left"/>
        <w:rPr>
          <w:rFonts w:eastAsia="黑体"/>
          <w:kern w:val="0"/>
          <w:sz w:val="18"/>
          <w:szCs w:val="18"/>
        </w:rPr>
      </w:pPr>
    </w:p>
    <w:p w:rsidR="00993683" w:rsidRPr="00BF0B4D" w:rsidRDefault="00993683">
      <w:pPr>
        <w:autoSpaceDE w:val="0"/>
        <w:autoSpaceDN w:val="0"/>
        <w:adjustRightInd w:val="0"/>
        <w:jc w:val="left"/>
        <w:rPr>
          <w:rFonts w:eastAsia="黑体"/>
          <w:kern w:val="0"/>
          <w:sz w:val="18"/>
          <w:szCs w:val="18"/>
        </w:rPr>
      </w:pPr>
    </w:p>
    <w:p w:rsidR="00993683" w:rsidRPr="00BF0B4D" w:rsidRDefault="00993683">
      <w:pPr>
        <w:autoSpaceDE w:val="0"/>
        <w:autoSpaceDN w:val="0"/>
        <w:adjustRightInd w:val="0"/>
        <w:jc w:val="left"/>
        <w:rPr>
          <w:rFonts w:eastAsia="黑体"/>
          <w:kern w:val="0"/>
          <w:sz w:val="18"/>
          <w:szCs w:val="18"/>
        </w:rPr>
      </w:pPr>
    </w:p>
    <w:p w:rsidR="00993683" w:rsidRPr="00BF0B4D" w:rsidRDefault="00993683">
      <w:pPr>
        <w:autoSpaceDE w:val="0"/>
        <w:autoSpaceDN w:val="0"/>
        <w:adjustRightInd w:val="0"/>
        <w:jc w:val="left"/>
        <w:rPr>
          <w:rFonts w:eastAsia="黑体"/>
          <w:kern w:val="0"/>
          <w:sz w:val="18"/>
          <w:szCs w:val="18"/>
        </w:rPr>
      </w:pPr>
    </w:p>
    <w:p w:rsidR="00993683" w:rsidRPr="00BF0B4D" w:rsidRDefault="00993683">
      <w:pPr>
        <w:autoSpaceDE w:val="0"/>
        <w:autoSpaceDN w:val="0"/>
        <w:adjustRightInd w:val="0"/>
        <w:jc w:val="left"/>
        <w:rPr>
          <w:rFonts w:eastAsia="黑体"/>
          <w:kern w:val="0"/>
          <w:sz w:val="18"/>
          <w:szCs w:val="18"/>
        </w:rPr>
      </w:pPr>
    </w:p>
    <w:p w:rsidR="00993683" w:rsidRPr="00BF0B4D" w:rsidRDefault="00993683">
      <w:pPr>
        <w:autoSpaceDE w:val="0"/>
        <w:autoSpaceDN w:val="0"/>
        <w:adjustRightInd w:val="0"/>
        <w:jc w:val="left"/>
        <w:rPr>
          <w:rFonts w:eastAsia="黑体"/>
          <w:kern w:val="0"/>
          <w:sz w:val="18"/>
          <w:szCs w:val="18"/>
        </w:rPr>
      </w:pPr>
    </w:p>
    <w:p w:rsidR="00993683" w:rsidRPr="00BF0B4D" w:rsidRDefault="00993683">
      <w:pPr>
        <w:autoSpaceDE w:val="0"/>
        <w:autoSpaceDN w:val="0"/>
        <w:adjustRightInd w:val="0"/>
        <w:jc w:val="left"/>
        <w:rPr>
          <w:rFonts w:eastAsia="黑体"/>
          <w:kern w:val="0"/>
          <w:sz w:val="18"/>
          <w:szCs w:val="18"/>
        </w:rPr>
      </w:pPr>
    </w:p>
    <w:p w:rsidR="00993683" w:rsidRPr="00BF0B4D" w:rsidRDefault="00C1301D" w:rsidP="0085016A">
      <w:pPr>
        <w:autoSpaceDE w:val="0"/>
        <w:autoSpaceDN w:val="0"/>
        <w:adjustRightInd w:val="0"/>
        <w:spacing w:afterLines="50"/>
        <w:jc w:val="center"/>
        <w:rPr>
          <w:rFonts w:eastAsia="黑体"/>
          <w:kern w:val="0"/>
          <w:sz w:val="28"/>
          <w:szCs w:val="28"/>
        </w:rPr>
      </w:pPr>
      <w:r w:rsidRPr="00BF0B4D">
        <w:rPr>
          <w:rFonts w:eastAsia="黑体"/>
          <w:kern w:val="0"/>
          <w:sz w:val="28"/>
          <w:szCs w:val="28"/>
        </w:rPr>
        <w:t>××××-××-××</w:t>
      </w:r>
      <w:r w:rsidRPr="00BF0B4D">
        <w:rPr>
          <w:rFonts w:eastAsia="黑体"/>
          <w:kern w:val="0"/>
          <w:sz w:val="28"/>
          <w:szCs w:val="28"/>
        </w:rPr>
        <w:t>发布</w:t>
      </w:r>
      <w:r w:rsidRPr="00BF0B4D">
        <w:rPr>
          <w:rFonts w:eastAsia="黑体"/>
          <w:kern w:val="0"/>
          <w:sz w:val="28"/>
          <w:szCs w:val="28"/>
        </w:rPr>
        <w:t xml:space="preserve">                    ××××-××-××</w:t>
      </w:r>
      <w:r w:rsidRPr="00BF0B4D">
        <w:rPr>
          <w:rFonts w:eastAsia="黑体"/>
          <w:kern w:val="0"/>
          <w:sz w:val="28"/>
          <w:szCs w:val="28"/>
        </w:rPr>
        <w:t>实施</w:t>
      </w:r>
    </w:p>
    <w:p w:rsidR="00993683" w:rsidRPr="00BF0B4D" w:rsidRDefault="00EA4FC1">
      <w:pPr>
        <w:rPr>
          <w:rFonts w:eastAsia="黑体"/>
          <w:kern w:val="0"/>
          <w:sz w:val="28"/>
          <w:szCs w:val="28"/>
        </w:rPr>
      </w:pPr>
      <w:r>
        <w:rPr>
          <w:rFonts w:eastAsia="黑体"/>
          <w:noProof/>
          <w:kern w:val="0"/>
          <w:sz w:val="28"/>
          <w:szCs w:val="28"/>
        </w:rPr>
        <w:pict>
          <v:line id="直线 10" o:spid="_x0000_s1035" style="position:absolute;left:0;text-align:left;z-index:251667456;visibility:visible" from="-2.5pt,.6pt" to="457.3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" strokeweight="1pt"/>
        </w:pict>
      </w:r>
      <w:r w:rsidRPr="00EA4FC1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5" o:spid="_x0000_s1034" type="#_x0000_t202" style="position:absolute;left:0;text-align:left;margin-left:42pt;margin-top:11.7pt;width:324.1pt;height:45.55pt;z-index:25166643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" stroked="f">
            <v:textbox style="mso-fit-shape-to-text:t">
              <w:txbxContent>
                <w:p w:rsidR="001E296C" w:rsidRDefault="001E296C">
                  <w:pPr>
                    <w:rPr>
                      <w:rFonts w:ascii="方正小标宋_GBK" w:eastAsia="方正小标宋_GBK"/>
                      <w:sz w:val="44"/>
                      <w:szCs w:val="44"/>
                    </w:rPr>
                  </w:pPr>
                  <w:r>
                    <w:rPr>
                      <w:rFonts w:ascii="方正小标宋_GBK" w:eastAsia="方正小标宋_GBK" w:hint="eastAsia"/>
                      <w:sz w:val="44"/>
                      <w:szCs w:val="44"/>
                    </w:rPr>
                    <w:t>中华人民共和国工业和信息化部</w:t>
                  </w:r>
                </w:p>
              </w:txbxContent>
            </v:textbox>
          </v:shape>
        </w:pict>
      </w:r>
    </w:p>
    <w:p w:rsidR="00993683" w:rsidRPr="00BF0B4D" w:rsidRDefault="00EA4FC1">
      <w:pPr>
        <w:autoSpaceDE w:val="0"/>
        <w:autoSpaceDN w:val="0"/>
        <w:adjustRightInd w:val="0"/>
        <w:rPr>
          <w:sz w:val="24"/>
        </w:rPr>
      </w:pPr>
      <w:r w:rsidRPr="00EA4FC1">
        <w:rPr>
          <w:rFonts w:eastAsia="方正小标宋_GBK"/>
          <w:noProof/>
          <w:sz w:val="44"/>
          <w:szCs w:val="44"/>
        </w:rPr>
        <w:pict>
          <v:shape id="Text Box 53" o:spid="_x0000_s1033" type="#_x0000_t202" style="position:absolute;left:0;text-align:left;margin-left:372.3pt;margin-top:.55pt;width:49.7pt;height:25.35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" stroked="f">
            <v:textbox style="mso-fit-shape-to-text:t">
              <w:txbxContent>
                <w:p w:rsidR="001E296C" w:rsidRDefault="001E296C"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>发 布</w:t>
                  </w:r>
                </w:p>
              </w:txbxContent>
            </v:textbox>
          </v:shape>
        </w:pict>
      </w:r>
    </w:p>
    <w:p w:rsidR="00993683" w:rsidRPr="00BF0B4D" w:rsidRDefault="00993683">
      <w:pPr>
        <w:autoSpaceDE w:val="0"/>
        <w:autoSpaceDN w:val="0"/>
        <w:adjustRightInd w:val="0"/>
        <w:rPr>
          <w:sz w:val="24"/>
        </w:rPr>
        <w:sectPr w:rsidR="00993683" w:rsidRPr="00BF0B4D">
          <w:headerReference w:type="default" r:id="rId10"/>
          <w:pgSz w:w="11906" w:h="16838"/>
          <w:pgMar w:top="1418" w:right="1418" w:bottom="1418" w:left="1418" w:header="851" w:footer="992" w:gutter="0"/>
          <w:pgNumType w:fmt="upperRoman"/>
          <w:cols w:space="720"/>
          <w:docGrid w:linePitch="312"/>
        </w:sectPr>
      </w:pPr>
    </w:p>
    <w:p w:rsidR="00993683" w:rsidRPr="00BF0B4D" w:rsidRDefault="00993683">
      <w:pPr>
        <w:rPr>
          <w:color w:val="000000"/>
        </w:rPr>
      </w:pPr>
    </w:p>
    <w:p w:rsidR="00281B75" w:rsidRPr="00BF0B4D" w:rsidRDefault="00EA4FC1" w:rsidP="00281B75">
      <w:pPr>
        <w:autoSpaceDE w:val="0"/>
        <w:autoSpaceDN w:val="0"/>
        <w:adjustRightInd w:val="0"/>
        <w:jc w:val="left"/>
        <w:rPr>
          <w:rFonts w:eastAsia="黑体"/>
          <w:kern w:val="0"/>
          <w:sz w:val="52"/>
          <w:szCs w:val="52"/>
        </w:rPr>
      </w:pPr>
      <w:r w:rsidRPr="00EA4FC1">
        <w:rPr>
          <w:noProof/>
          <w:color w:val="000000"/>
          <w:sz w:val="20"/>
        </w:rPr>
        <w:pict>
          <v:rect id="矩形 192" o:spid="_x0000_s1032" style="position:absolute;margin-left:286.2pt;margin-top:9.95pt;width:150pt;height:64.0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" strokeweight="4.5pt">
            <v:stroke dashstyle="1 1" endcap="round"/>
            <v:textbox>
              <w:txbxContent>
                <w:p w:rsidR="001E296C" w:rsidRDefault="001E296C">
                  <w:pPr>
                    <w:pStyle w:val="2"/>
                    <w:jc w:val="center"/>
                    <w:rPr>
                      <w:rFonts w:ascii="黑体" w:eastAsia="黑体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黑体" w:eastAsia="黑体" w:hint="eastAsia"/>
                      <w:b/>
                      <w:bCs/>
                      <w:sz w:val="28"/>
                      <w:szCs w:val="28"/>
                    </w:rPr>
                    <w:t>JJF（建材）××</w:t>
                  </w:r>
                  <w:r>
                    <w:rPr>
                      <w:rFonts w:ascii="黑体" w:eastAsia="黑体" w:hint="eastAsia"/>
                      <w:b/>
                      <w:bCs/>
                      <w:sz w:val="28"/>
                      <w:szCs w:val="28"/>
                      <w:lang w:val="en-GB"/>
                    </w:rPr>
                    <w:t>—</w:t>
                  </w:r>
                  <w:r>
                    <w:rPr>
                      <w:rFonts w:ascii="黑体" w:eastAsia="黑体" w:hAnsi="宋体" w:hint="eastAsia"/>
                      <w:b/>
                      <w:bCs/>
                      <w:sz w:val="28"/>
                      <w:szCs w:val="28"/>
                      <w:lang w:val="en-GB"/>
                    </w:rPr>
                    <w:t>××××</w:t>
                  </w:r>
                </w:p>
              </w:txbxContent>
            </v:textbox>
          </v:rect>
        </w:pict>
      </w:r>
      <w:proofErr w:type="gramStart"/>
      <w:r w:rsidR="00281B75" w:rsidRPr="00BF0B4D">
        <w:rPr>
          <w:rFonts w:eastAsia="黑体"/>
          <w:kern w:val="0"/>
          <w:sz w:val="52"/>
          <w:szCs w:val="52"/>
        </w:rPr>
        <w:t>水泥胶砂</w:t>
      </w:r>
      <w:r w:rsidR="00F7704D" w:rsidRPr="00BF0B4D">
        <w:rPr>
          <w:rFonts w:eastAsia="黑体"/>
          <w:kern w:val="0"/>
          <w:sz w:val="52"/>
          <w:szCs w:val="52"/>
        </w:rPr>
        <w:t>振动台</w:t>
      </w:r>
      <w:proofErr w:type="gramEnd"/>
    </w:p>
    <w:p w:rsidR="00993683" w:rsidRPr="00BF0B4D" w:rsidRDefault="00281B75" w:rsidP="00F7704D">
      <w:pPr>
        <w:autoSpaceDE w:val="0"/>
        <w:autoSpaceDN w:val="0"/>
        <w:adjustRightInd w:val="0"/>
        <w:ind w:firstLineChars="200" w:firstLine="1040"/>
        <w:jc w:val="left"/>
        <w:rPr>
          <w:rFonts w:eastAsia="黑体"/>
          <w:kern w:val="0"/>
          <w:sz w:val="52"/>
          <w:szCs w:val="52"/>
        </w:rPr>
      </w:pPr>
      <w:r w:rsidRPr="00BF0B4D">
        <w:rPr>
          <w:rFonts w:eastAsia="黑体"/>
          <w:kern w:val="0"/>
          <w:sz w:val="52"/>
          <w:szCs w:val="52"/>
        </w:rPr>
        <w:t>校准规范</w:t>
      </w:r>
    </w:p>
    <w:p w:rsidR="00B057E8" w:rsidRPr="00BF0B4D" w:rsidRDefault="00C1301D" w:rsidP="00B057E8">
      <w:pPr>
        <w:pStyle w:val="1"/>
        <w:ind w:firstLineChars="128" w:firstLine="360"/>
        <w:jc w:val="left"/>
        <w:rPr>
          <w:b/>
          <w:color w:val="000000"/>
        </w:rPr>
      </w:pPr>
      <w:r w:rsidRPr="00BF0B4D">
        <w:rPr>
          <w:b/>
          <w:color w:val="000000"/>
        </w:rPr>
        <w:t xml:space="preserve">Calibration </w:t>
      </w:r>
      <w:r w:rsidR="003B60B2" w:rsidRPr="00BF0B4D">
        <w:rPr>
          <w:b/>
          <w:color w:val="000000"/>
        </w:rPr>
        <w:t>s</w:t>
      </w:r>
      <w:r w:rsidRPr="00BF0B4D">
        <w:rPr>
          <w:b/>
          <w:color w:val="000000"/>
        </w:rPr>
        <w:t>pecification of</w:t>
      </w:r>
    </w:p>
    <w:p w:rsidR="00993683" w:rsidRPr="00BF0B4D" w:rsidRDefault="003B60B2" w:rsidP="00B057E8">
      <w:pPr>
        <w:pStyle w:val="1"/>
        <w:ind w:firstLineChars="98" w:firstLine="275"/>
        <w:jc w:val="left"/>
        <w:rPr>
          <w:b/>
          <w:color w:val="000000"/>
        </w:rPr>
      </w:pPr>
      <w:proofErr w:type="gramStart"/>
      <w:r w:rsidRPr="00BF0B4D">
        <w:rPr>
          <w:b/>
          <w:color w:val="000000"/>
        </w:rPr>
        <w:t>c</w:t>
      </w:r>
      <w:r w:rsidR="00F7704D" w:rsidRPr="00BF0B4D">
        <w:rPr>
          <w:b/>
          <w:color w:val="000000"/>
        </w:rPr>
        <w:t>ement</w:t>
      </w:r>
      <w:proofErr w:type="gramEnd"/>
      <w:r w:rsidR="00C60DA2" w:rsidRPr="00BF0B4D">
        <w:rPr>
          <w:b/>
          <w:color w:val="000000"/>
        </w:rPr>
        <w:t xml:space="preserve"> </w:t>
      </w:r>
      <w:r w:rsidRPr="00BF0B4D">
        <w:rPr>
          <w:b/>
          <w:color w:val="000000"/>
        </w:rPr>
        <w:t>m</w:t>
      </w:r>
      <w:r w:rsidR="00B057E8" w:rsidRPr="00BF0B4D">
        <w:rPr>
          <w:b/>
          <w:color w:val="000000"/>
        </w:rPr>
        <w:t xml:space="preserve">ortar </w:t>
      </w:r>
      <w:r w:rsidRPr="00BF0B4D">
        <w:rPr>
          <w:b/>
          <w:color w:val="000000"/>
        </w:rPr>
        <w:t>v</w:t>
      </w:r>
      <w:r w:rsidR="00F7704D" w:rsidRPr="00BF0B4D">
        <w:rPr>
          <w:b/>
          <w:color w:val="000000"/>
        </w:rPr>
        <w:t xml:space="preserve">ibrating </w:t>
      </w:r>
      <w:r w:rsidRPr="00BF0B4D">
        <w:rPr>
          <w:b/>
          <w:color w:val="000000"/>
        </w:rPr>
        <w:t>t</w:t>
      </w:r>
      <w:r w:rsidR="00F7704D" w:rsidRPr="00BF0B4D">
        <w:rPr>
          <w:b/>
          <w:color w:val="000000"/>
        </w:rPr>
        <w:t>able</w:t>
      </w:r>
    </w:p>
    <w:p w:rsidR="00993683" w:rsidRPr="00BF0B4D" w:rsidRDefault="00993683">
      <w:pPr>
        <w:rPr>
          <w:color w:val="000000"/>
        </w:rPr>
      </w:pPr>
    </w:p>
    <w:p w:rsidR="00993683" w:rsidRPr="00BF0B4D" w:rsidRDefault="00993683">
      <w:pPr>
        <w:pBdr>
          <w:bottom w:val="single" w:sz="6" w:space="1" w:color="auto"/>
        </w:pBdr>
        <w:rPr>
          <w:color w:val="000000"/>
        </w:rPr>
      </w:pPr>
    </w:p>
    <w:p w:rsidR="00993683" w:rsidRPr="00BF0B4D" w:rsidRDefault="00993683">
      <w:pPr>
        <w:ind w:firstLineChars="200" w:firstLine="560"/>
        <w:rPr>
          <w:color w:val="000000"/>
          <w:sz w:val="28"/>
        </w:rPr>
      </w:pPr>
    </w:p>
    <w:p w:rsidR="00993683" w:rsidRPr="00BF0B4D" w:rsidRDefault="00993683">
      <w:pPr>
        <w:spacing w:line="360" w:lineRule="auto"/>
        <w:rPr>
          <w:rFonts w:eastAsia="黑体"/>
          <w:color w:val="000000"/>
          <w:sz w:val="28"/>
        </w:rPr>
      </w:pPr>
    </w:p>
    <w:p w:rsidR="00993683" w:rsidRPr="00BF0B4D" w:rsidRDefault="00993683">
      <w:pPr>
        <w:spacing w:line="360" w:lineRule="auto"/>
        <w:rPr>
          <w:rFonts w:eastAsia="黑体"/>
          <w:color w:val="000000"/>
          <w:sz w:val="28"/>
        </w:rPr>
      </w:pPr>
    </w:p>
    <w:p w:rsidR="00993683" w:rsidRPr="00BF0B4D" w:rsidRDefault="00993683">
      <w:pPr>
        <w:spacing w:line="360" w:lineRule="auto"/>
        <w:rPr>
          <w:rFonts w:eastAsia="黑体"/>
          <w:color w:val="000000"/>
          <w:sz w:val="28"/>
        </w:rPr>
      </w:pPr>
    </w:p>
    <w:p w:rsidR="00993683" w:rsidRPr="00BF0B4D" w:rsidRDefault="00C1301D">
      <w:pPr>
        <w:spacing w:line="360" w:lineRule="auto"/>
        <w:ind w:firstLineChars="295" w:firstLine="829"/>
        <w:rPr>
          <w:rFonts w:eastAsia="黑体"/>
          <w:color w:val="000000"/>
          <w:sz w:val="28"/>
        </w:rPr>
      </w:pPr>
      <w:r w:rsidRPr="00BF0B4D">
        <w:rPr>
          <w:rFonts w:eastAsia="黑体"/>
          <w:b/>
          <w:bCs/>
          <w:color w:val="000000"/>
          <w:sz w:val="28"/>
        </w:rPr>
        <w:t>归口单位：</w:t>
      </w:r>
      <w:r w:rsidRPr="00BF0B4D">
        <w:rPr>
          <w:color w:val="000000"/>
          <w:sz w:val="28"/>
        </w:rPr>
        <w:t>全国建材工业计量技术委员会</w:t>
      </w:r>
    </w:p>
    <w:p w:rsidR="00993683" w:rsidRPr="00BF0B4D" w:rsidRDefault="00C1301D">
      <w:pPr>
        <w:spacing w:line="360" w:lineRule="auto"/>
        <w:ind w:firstLineChars="295" w:firstLine="829"/>
        <w:rPr>
          <w:color w:val="000000"/>
          <w:sz w:val="28"/>
        </w:rPr>
      </w:pPr>
      <w:r w:rsidRPr="00BF0B4D">
        <w:rPr>
          <w:rFonts w:eastAsia="黑体"/>
          <w:b/>
          <w:bCs/>
          <w:color w:val="000000"/>
          <w:sz w:val="28"/>
        </w:rPr>
        <w:t>主要起草单位：</w:t>
      </w:r>
      <w:r w:rsidR="00B057E8" w:rsidRPr="00BF0B4D">
        <w:rPr>
          <w:color w:val="000000"/>
          <w:sz w:val="28"/>
        </w:rPr>
        <w:t>中国建筑材料科学研究总院</w:t>
      </w:r>
      <w:r w:rsidR="0089771B" w:rsidRPr="00BF0B4D">
        <w:rPr>
          <w:color w:val="000000"/>
          <w:sz w:val="28"/>
        </w:rPr>
        <w:t>有限公司</w:t>
      </w:r>
    </w:p>
    <w:p w:rsidR="00993683" w:rsidRPr="00BF0B4D" w:rsidRDefault="00993683">
      <w:pPr>
        <w:spacing w:line="360" w:lineRule="auto"/>
        <w:ind w:firstLineChars="1000" w:firstLine="2800"/>
        <w:rPr>
          <w:rFonts w:eastAsia="黑体"/>
          <w:color w:val="000000"/>
          <w:sz w:val="28"/>
        </w:rPr>
      </w:pPr>
    </w:p>
    <w:p w:rsidR="00370018" w:rsidRPr="00B11710" w:rsidRDefault="00C1301D" w:rsidP="00370018">
      <w:pPr>
        <w:spacing w:line="360" w:lineRule="auto"/>
        <w:ind w:firstLineChars="298" w:firstLine="838"/>
        <w:rPr>
          <w:color w:val="000000"/>
          <w:sz w:val="28"/>
          <w:szCs w:val="32"/>
        </w:rPr>
      </w:pPr>
      <w:r w:rsidRPr="00BF0B4D">
        <w:rPr>
          <w:rFonts w:eastAsia="黑体"/>
          <w:b/>
          <w:bCs/>
          <w:color w:val="000000"/>
          <w:sz w:val="28"/>
        </w:rPr>
        <w:t>参加起草单位：</w:t>
      </w:r>
      <w:r w:rsidR="00370018" w:rsidRPr="008142F0">
        <w:rPr>
          <w:rFonts w:hint="eastAsia"/>
          <w:color w:val="000000"/>
          <w:sz w:val="28"/>
          <w:szCs w:val="32"/>
        </w:rPr>
        <w:t>浙江</w:t>
      </w:r>
      <w:proofErr w:type="gramStart"/>
      <w:r w:rsidR="00370018" w:rsidRPr="008142F0">
        <w:rPr>
          <w:rFonts w:hint="eastAsia"/>
          <w:color w:val="000000"/>
          <w:sz w:val="28"/>
          <w:szCs w:val="32"/>
        </w:rPr>
        <w:t>锡仪试验</w:t>
      </w:r>
      <w:proofErr w:type="gramEnd"/>
      <w:r w:rsidR="00370018" w:rsidRPr="008142F0">
        <w:rPr>
          <w:rFonts w:hint="eastAsia"/>
          <w:color w:val="000000"/>
          <w:sz w:val="28"/>
          <w:szCs w:val="32"/>
        </w:rPr>
        <w:t>机制造有限公司</w:t>
      </w:r>
    </w:p>
    <w:p w:rsidR="00370018" w:rsidRPr="00B11710" w:rsidRDefault="00370018" w:rsidP="00370018">
      <w:pPr>
        <w:spacing w:line="360" w:lineRule="auto"/>
        <w:ind w:firstLineChars="1000" w:firstLine="2800"/>
        <w:rPr>
          <w:color w:val="000000"/>
          <w:sz w:val="28"/>
          <w:szCs w:val="32"/>
        </w:rPr>
      </w:pPr>
      <w:proofErr w:type="gramStart"/>
      <w:r w:rsidRPr="007A2DD5">
        <w:rPr>
          <w:rFonts w:asciiTheme="minorEastAsia" w:eastAsiaTheme="minorEastAsia" w:hAnsiTheme="minorEastAsia" w:hint="eastAsia"/>
          <w:bCs/>
          <w:color w:val="000000"/>
          <w:sz w:val="28"/>
        </w:rPr>
        <w:t>无锡建</w:t>
      </w:r>
      <w:proofErr w:type="gramEnd"/>
      <w:r w:rsidRPr="007A2DD5">
        <w:rPr>
          <w:rFonts w:asciiTheme="minorEastAsia" w:eastAsiaTheme="minorEastAsia" w:hAnsiTheme="minorEastAsia" w:hint="eastAsia"/>
          <w:bCs/>
          <w:color w:val="000000"/>
          <w:sz w:val="28"/>
        </w:rPr>
        <w:t>仪仪器机械有限公司</w:t>
      </w:r>
    </w:p>
    <w:p w:rsidR="00993683" w:rsidRPr="00BF0B4D" w:rsidRDefault="00993683">
      <w:pPr>
        <w:spacing w:line="360" w:lineRule="auto"/>
        <w:ind w:firstLineChars="1000" w:firstLine="2800"/>
        <w:rPr>
          <w:color w:val="000000"/>
          <w:sz w:val="28"/>
          <w:szCs w:val="32"/>
        </w:rPr>
      </w:pPr>
    </w:p>
    <w:p w:rsidR="00993683" w:rsidRPr="00BF0B4D" w:rsidRDefault="00993683">
      <w:pPr>
        <w:spacing w:line="360" w:lineRule="auto"/>
        <w:rPr>
          <w:color w:val="000000"/>
        </w:rPr>
      </w:pPr>
    </w:p>
    <w:p w:rsidR="00993683" w:rsidRPr="00BF0B4D" w:rsidRDefault="00993683">
      <w:pPr>
        <w:spacing w:line="360" w:lineRule="auto"/>
        <w:rPr>
          <w:color w:val="000000"/>
        </w:rPr>
      </w:pPr>
    </w:p>
    <w:p w:rsidR="00993683" w:rsidRPr="00BF0B4D" w:rsidRDefault="00C1301D">
      <w:pPr>
        <w:spacing w:line="360" w:lineRule="auto"/>
        <w:ind w:firstLineChars="128" w:firstLine="358"/>
        <w:rPr>
          <w:color w:val="000000"/>
          <w:sz w:val="28"/>
        </w:rPr>
      </w:pPr>
      <w:r w:rsidRPr="00BF0B4D">
        <w:rPr>
          <w:color w:val="000000"/>
          <w:sz w:val="28"/>
        </w:rPr>
        <w:t>本规范委托全国建材工业计量技术委员会负责解释。</w:t>
      </w:r>
    </w:p>
    <w:p w:rsidR="00993683" w:rsidRPr="00BF0B4D" w:rsidRDefault="00993683">
      <w:pPr>
        <w:jc w:val="center"/>
        <w:rPr>
          <w:color w:val="000000"/>
          <w:sz w:val="24"/>
        </w:rPr>
      </w:pPr>
    </w:p>
    <w:p w:rsidR="009700B0" w:rsidRPr="007F7EC8" w:rsidRDefault="00C1301D" w:rsidP="003B49F1">
      <w:pPr>
        <w:spacing w:line="360" w:lineRule="auto"/>
        <w:ind w:leftChars="149" w:left="2549" w:hangingChars="1065" w:hanging="2236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BF0B4D">
        <w:rPr>
          <w:color w:val="000000"/>
        </w:rPr>
        <w:br w:type="page"/>
      </w:r>
      <w:r w:rsidRPr="00BF0B4D">
        <w:rPr>
          <w:rFonts w:eastAsia="黑体"/>
          <w:b/>
          <w:bCs/>
          <w:color w:val="000000"/>
          <w:sz w:val="28"/>
          <w:szCs w:val="28"/>
        </w:rPr>
        <w:lastRenderedPageBreak/>
        <w:t>本规范主要起草人</w:t>
      </w:r>
      <w:r w:rsidRPr="00BF0B4D">
        <w:rPr>
          <w:rFonts w:eastAsia="黑体"/>
          <w:color w:val="000000"/>
          <w:sz w:val="28"/>
          <w:szCs w:val="28"/>
        </w:rPr>
        <w:t>：</w:t>
      </w:r>
      <w:r w:rsidR="009700B0" w:rsidRPr="007F7EC8">
        <w:rPr>
          <w:rFonts w:asciiTheme="minorEastAsia" w:eastAsiaTheme="minorEastAsia" w:hAnsiTheme="minorEastAsia" w:hint="eastAsia"/>
          <w:color w:val="000000"/>
          <w:sz w:val="28"/>
          <w:szCs w:val="28"/>
        </w:rPr>
        <w:t>刘晨</w:t>
      </w:r>
      <w:r w:rsidR="003B49F1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（中国建筑材料科学研究总院有限公司）、</w:t>
      </w:r>
      <w:r w:rsidR="009700B0" w:rsidRPr="007F7EC8">
        <w:rPr>
          <w:rFonts w:asciiTheme="minorEastAsia" w:eastAsiaTheme="minorEastAsia" w:hAnsiTheme="minorEastAsia" w:hint="eastAsia"/>
          <w:color w:val="000000"/>
          <w:sz w:val="28"/>
          <w:szCs w:val="28"/>
        </w:rPr>
        <w:t>肖忠明</w:t>
      </w:r>
      <w:r w:rsidR="003B49F1" w:rsidRPr="00E93A45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（中国建筑材料科学研究总院有限公司）</w:t>
      </w:r>
      <w:r w:rsidR="003E6370">
        <w:rPr>
          <w:rFonts w:asciiTheme="minorEastAsia" w:eastAsiaTheme="minorEastAsia" w:hAnsiTheme="minorEastAsia" w:hint="eastAsia"/>
          <w:color w:val="000000"/>
          <w:sz w:val="28"/>
          <w:szCs w:val="28"/>
        </w:rPr>
        <w:t>、</w:t>
      </w:r>
      <w:r w:rsidR="0085016A" w:rsidRPr="007F7EC8">
        <w:rPr>
          <w:rFonts w:asciiTheme="minorEastAsia" w:eastAsiaTheme="minorEastAsia" w:hAnsiTheme="minorEastAsia" w:hint="eastAsia"/>
          <w:color w:val="000000"/>
          <w:sz w:val="28"/>
          <w:szCs w:val="28"/>
        </w:rPr>
        <w:t>汪义湘</w:t>
      </w:r>
      <w:r w:rsidR="0085016A">
        <w:rPr>
          <w:rFonts w:asciiTheme="minorEastAsia" w:eastAsiaTheme="minorEastAsia" w:hAnsiTheme="minorEastAsia" w:hint="eastAsia"/>
          <w:color w:val="000000"/>
          <w:sz w:val="28"/>
          <w:szCs w:val="28"/>
        </w:rPr>
        <w:t>（</w:t>
      </w:r>
      <w:proofErr w:type="gramStart"/>
      <w:r w:rsidR="0085016A" w:rsidRPr="008613A5">
        <w:rPr>
          <w:rFonts w:asciiTheme="minorEastAsia" w:eastAsiaTheme="minorEastAsia" w:hAnsiTheme="minorEastAsia" w:hint="eastAsia"/>
          <w:color w:val="000000"/>
          <w:sz w:val="28"/>
          <w:szCs w:val="28"/>
        </w:rPr>
        <w:t>浙江锡仪实验</w:t>
      </w:r>
      <w:proofErr w:type="gramEnd"/>
      <w:r w:rsidR="0085016A" w:rsidRPr="008613A5">
        <w:rPr>
          <w:rFonts w:asciiTheme="minorEastAsia" w:eastAsiaTheme="minorEastAsia" w:hAnsiTheme="minorEastAsia" w:hint="eastAsia"/>
          <w:color w:val="000000"/>
          <w:sz w:val="28"/>
          <w:szCs w:val="28"/>
        </w:rPr>
        <w:t>机制造有限公司</w:t>
      </w:r>
      <w:r w:rsidR="0085016A">
        <w:rPr>
          <w:rFonts w:asciiTheme="minorEastAsia" w:eastAsiaTheme="minorEastAsia" w:hAnsiTheme="minorEastAsia" w:hint="eastAsia"/>
          <w:color w:val="000000"/>
          <w:sz w:val="28"/>
          <w:szCs w:val="28"/>
        </w:rPr>
        <w:t>） 、</w:t>
      </w:r>
    </w:p>
    <w:p w:rsidR="008728BC" w:rsidRDefault="009700B0" w:rsidP="0085016A">
      <w:pPr>
        <w:spacing w:line="600" w:lineRule="exact"/>
        <w:ind w:firstLineChars="100" w:firstLine="281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B11710">
        <w:rPr>
          <w:rFonts w:eastAsia="黑体"/>
          <w:b/>
          <w:bCs/>
          <w:color w:val="000000"/>
          <w:sz w:val="28"/>
          <w:szCs w:val="28"/>
        </w:rPr>
        <w:t>参加起草人</w:t>
      </w:r>
      <w:r w:rsidRPr="00B11710">
        <w:rPr>
          <w:rFonts w:eastAsia="黑体"/>
          <w:color w:val="000000"/>
          <w:sz w:val="28"/>
          <w:szCs w:val="28"/>
        </w:rPr>
        <w:t>：</w:t>
      </w:r>
      <w:r w:rsidR="0085016A">
        <w:rPr>
          <w:rFonts w:asciiTheme="minorEastAsia" w:eastAsiaTheme="minorEastAsia" w:hAnsiTheme="minorEastAsia"/>
          <w:color w:val="000000"/>
          <w:sz w:val="28"/>
          <w:szCs w:val="28"/>
        </w:rPr>
        <w:t xml:space="preserve"> </w:t>
      </w:r>
      <w:r w:rsidR="008728BC" w:rsidRPr="007A2DD5">
        <w:rPr>
          <w:rFonts w:asciiTheme="minorEastAsia" w:eastAsiaTheme="minorEastAsia" w:hAnsiTheme="minorEastAsia" w:hint="eastAsia"/>
          <w:color w:val="000000"/>
          <w:sz w:val="28"/>
          <w:szCs w:val="28"/>
        </w:rPr>
        <w:t>华玮</w:t>
      </w:r>
      <w:r w:rsidR="00682C3C" w:rsidRPr="00F84B7E">
        <w:rPr>
          <w:rFonts w:asciiTheme="minorEastAsia" w:eastAsiaTheme="minorEastAsia" w:hAnsiTheme="minorEastAsia" w:hint="eastAsia"/>
          <w:color w:val="000000"/>
          <w:sz w:val="28"/>
          <w:szCs w:val="28"/>
        </w:rPr>
        <w:t>（</w:t>
      </w:r>
      <w:r w:rsidR="00682C3C" w:rsidRPr="00E93A45">
        <w:rPr>
          <w:rFonts w:asciiTheme="minorEastAsia" w:eastAsiaTheme="minorEastAsia" w:hAnsiTheme="minorEastAsia" w:hint="eastAsia"/>
          <w:color w:val="000000"/>
          <w:sz w:val="28"/>
          <w:szCs w:val="28"/>
        </w:rPr>
        <w:t>无锡建仪仪器机械有限公司</w:t>
      </w:r>
      <w:r w:rsidR="00682C3C" w:rsidRPr="00F84B7E">
        <w:rPr>
          <w:rFonts w:asciiTheme="minorEastAsia" w:eastAsiaTheme="minorEastAsia" w:hAnsiTheme="minorEastAsia" w:hint="eastAsia"/>
          <w:color w:val="000000"/>
          <w:sz w:val="28"/>
          <w:szCs w:val="28"/>
        </w:rPr>
        <w:t>）</w:t>
      </w:r>
      <w:r w:rsidR="00837928">
        <w:rPr>
          <w:rFonts w:asciiTheme="minorEastAsia" w:eastAsiaTheme="minorEastAsia" w:hAnsiTheme="minorEastAsia" w:hint="eastAsia"/>
          <w:color w:val="000000"/>
          <w:sz w:val="28"/>
          <w:szCs w:val="28"/>
        </w:rPr>
        <w:t>、</w:t>
      </w:r>
    </w:p>
    <w:p w:rsidR="009700B0" w:rsidRPr="00B11710" w:rsidRDefault="008728BC" w:rsidP="008728BC">
      <w:pPr>
        <w:spacing w:line="600" w:lineRule="exact"/>
        <w:ind w:firstLineChars="750" w:firstLine="2100"/>
        <w:rPr>
          <w:color w:val="000000"/>
        </w:rPr>
      </w:pPr>
      <w:r w:rsidRPr="007F7EC8">
        <w:rPr>
          <w:rFonts w:asciiTheme="minorEastAsia" w:eastAsiaTheme="minorEastAsia" w:hAnsiTheme="minorEastAsia" w:hint="eastAsia"/>
          <w:color w:val="000000"/>
          <w:sz w:val="28"/>
          <w:szCs w:val="28"/>
        </w:rPr>
        <w:t>郑旭</w:t>
      </w:r>
      <w:r w:rsidRPr="00E93A45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（中国建筑材料科学研究总院有限公司）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、</w:t>
      </w:r>
    </w:p>
    <w:p w:rsidR="00993683" w:rsidRPr="009700B0" w:rsidRDefault="00993683" w:rsidP="009700B0">
      <w:pPr>
        <w:spacing w:line="600" w:lineRule="exact"/>
        <w:ind w:firstLineChars="257" w:firstLine="720"/>
        <w:rPr>
          <w:rFonts w:eastAsia="黑体"/>
          <w:color w:val="000000"/>
          <w:sz w:val="28"/>
          <w:szCs w:val="28"/>
        </w:rPr>
      </w:pPr>
    </w:p>
    <w:p w:rsidR="00993683" w:rsidRPr="00BF0B4D" w:rsidRDefault="00993683">
      <w:pPr>
        <w:jc w:val="distribute"/>
        <w:rPr>
          <w:bCs/>
          <w:color w:val="000000"/>
          <w:szCs w:val="21"/>
        </w:rPr>
      </w:pPr>
    </w:p>
    <w:p w:rsidR="00993683" w:rsidRPr="00BF0B4D" w:rsidRDefault="00993683">
      <w:pPr>
        <w:jc w:val="distribute"/>
        <w:rPr>
          <w:bCs/>
          <w:color w:val="000000"/>
          <w:szCs w:val="21"/>
        </w:rPr>
      </w:pPr>
    </w:p>
    <w:p w:rsidR="00993683" w:rsidRPr="00BF0B4D" w:rsidRDefault="00993683">
      <w:pPr>
        <w:jc w:val="distribute"/>
        <w:rPr>
          <w:bCs/>
          <w:color w:val="000000"/>
          <w:szCs w:val="21"/>
        </w:rPr>
      </w:pPr>
    </w:p>
    <w:p w:rsidR="00993683" w:rsidRPr="00BF0B4D" w:rsidRDefault="00993683">
      <w:pPr>
        <w:jc w:val="distribute"/>
        <w:rPr>
          <w:bCs/>
          <w:color w:val="000000"/>
          <w:szCs w:val="21"/>
        </w:rPr>
      </w:pPr>
    </w:p>
    <w:p w:rsidR="00993683" w:rsidRPr="00BF0B4D" w:rsidRDefault="00993683">
      <w:pPr>
        <w:jc w:val="distribute"/>
        <w:rPr>
          <w:bCs/>
          <w:color w:val="000000"/>
          <w:szCs w:val="21"/>
        </w:rPr>
      </w:pPr>
    </w:p>
    <w:p w:rsidR="00993683" w:rsidRPr="00BF0B4D" w:rsidRDefault="00993683">
      <w:pPr>
        <w:jc w:val="distribute"/>
        <w:rPr>
          <w:bCs/>
          <w:color w:val="000000"/>
          <w:szCs w:val="21"/>
        </w:rPr>
      </w:pPr>
    </w:p>
    <w:p w:rsidR="00993683" w:rsidRPr="00BF0B4D" w:rsidRDefault="00993683">
      <w:pPr>
        <w:jc w:val="distribute"/>
        <w:rPr>
          <w:bCs/>
          <w:color w:val="000000"/>
          <w:szCs w:val="21"/>
        </w:rPr>
      </w:pPr>
    </w:p>
    <w:p w:rsidR="00993683" w:rsidRPr="00BF0B4D" w:rsidRDefault="00993683">
      <w:pPr>
        <w:jc w:val="distribute"/>
        <w:rPr>
          <w:bCs/>
          <w:color w:val="000000"/>
          <w:szCs w:val="21"/>
        </w:rPr>
      </w:pPr>
    </w:p>
    <w:p w:rsidR="00993683" w:rsidRPr="00BF0B4D" w:rsidRDefault="00993683">
      <w:pPr>
        <w:jc w:val="distribute"/>
        <w:rPr>
          <w:bCs/>
          <w:color w:val="000000"/>
          <w:szCs w:val="21"/>
        </w:rPr>
      </w:pPr>
    </w:p>
    <w:p w:rsidR="00993683" w:rsidRPr="00BF0B4D" w:rsidRDefault="00993683">
      <w:pPr>
        <w:jc w:val="distribute"/>
        <w:rPr>
          <w:bCs/>
          <w:color w:val="000000"/>
          <w:szCs w:val="21"/>
        </w:rPr>
      </w:pPr>
    </w:p>
    <w:p w:rsidR="00C60DA2" w:rsidRPr="00BF0B4D" w:rsidRDefault="00C60DA2">
      <w:pPr>
        <w:widowControl/>
        <w:jc w:val="left"/>
        <w:rPr>
          <w:bCs/>
          <w:color w:val="000000"/>
          <w:szCs w:val="21"/>
        </w:rPr>
      </w:pPr>
      <w:r w:rsidRPr="00BF0B4D">
        <w:rPr>
          <w:bCs/>
          <w:color w:val="000000"/>
          <w:szCs w:val="21"/>
        </w:rPr>
        <w:br w:type="page"/>
      </w:r>
    </w:p>
    <w:p w:rsidR="00C60DA2" w:rsidRPr="00BF0B4D" w:rsidRDefault="00C60DA2" w:rsidP="00C60DA2">
      <w:pPr>
        <w:jc w:val="center"/>
        <w:rPr>
          <w:bCs/>
          <w:color w:val="000000"/>
          <w:szCs w:val="21"/>
        </w:rPr>
      </w:pPr>
      <w:r w:rsidRPr="00BF0B4D">
        <w:rPr>
          <w:bCs/>
          <w:color w:val="000000"/>
          <w:szCs w:val="21"/>
        </w:rPr>
        <w:lastRenderedPageBreak/>
        <w:t>目录</w:t>
      </w:r>
    </w:p>
    <w:p w:rsidR="00993683" w:rsidRPr="00BF0B4D" w:rsidRDefault="00993683">
      <w:pPr>
        <w:jc w:val="distribute"/>
        <w:rPr>
          <w:bCs/>
          <w:color w:val="000000"/>
          <w:szCs w:val="21"/>
        </w:rPr>
      </w:pPr>
    </w:p>
    <w:p w:rsidR="00ED7394" w:rsidRPr="00BF0B4D" w:rsidRDefault="00ED7394" w:rsidP="00ED7394">
      <w:pPr>
        <w:rPr>
          <w:bCs/>
          <w:color w:val="000000"/>
          <w:szCs w:val="21"/>
        </w:rPr>
      </w:pPr>
      <w:r w:rsidRPr="00BF0B4D">
        <w:rPr>
          <w:bCs/>
          <w:color w:val="000000"/>
          <w:szCs w:val="21"/>
        </w:rPr>
        <w:t>引言</w:t>
      </w:r>
      <w:r w:rsidRPr="00BF0B4D">
        <w:rPr>
          <w:bCs/>
          <w:color w:val="000000"/>
          <w:szCs w:val="21"/>
        </w:rPr>
        <w:t>……</w:t>
      </w:r>
      <w:proofErr w:type="gramStart"/>
      <w:r w:rsidRPr="00BF0B4D">
        <w:rPr>
          <w:bCs/>
          <w:color w:val="000000"/>
          <w:szCs w:val="21"/>
        </w:rPr>
        <w:t>……………………………………………………………………………………</w:t>
      </w:r>
      <w:proofErr w:type="gramEnd"/>
      <w:r w:rsidRPr="00BF0B4D">
        <w:rPr>
          <w:bCs/>
          <w:color w:val="000000"/>
          <w:szCs w:val="21"/>
        </w:rPr>
        <w:t xml:space="preserve">I1 </w:t>
      </w:r>
    </w:p>
    <w:p w:rsidR="00ED7394" w:rsidRPr="00BF0B4D" w:rsidRDefault="00ED7394" w:rsidP="00ED7394">
      <w:pPr>
        <w:rPr>
          <w:bCs/>
          <w:color w:val="000000"/>
          <w:szCs w:val="21"/>
        </w:rPr>
      </w:pPr>
      <w:r w:rsidRPr="00BF0B4D">
        <w:rPr>
          <w:bCs/>
          <w:color w:val="000000"/>
          <w:szCs w:val="21"/>
        </w:rPr>
        <w:t xml:space="preserve">1 </w:t>
      </w:r>
      <w:r w:rsidRPr="00BF0B4D">
        <w:rPr>
          <w:bCs/>
          <w:color w:val="000000"/>
          <w:szCs w:val="21"/>
        </w:rPr>
        <w:t>范围</w:t>
      </w:r>
      <w:r w:rsidRPr="00BF0B4D">
        <w:rPr>
          <w:bCs/>
          <w:color w:val="000000"/>
          <w:szCs w:val="21"/>
        </w:rPr>
        <w:t>……</w:t>
      </w:r>
      <w:proofErr w:type="gramStart"/>
      <w:r w:rsidRPr="00BF0B4D">
        <w:rPr>
          <w:bCs/>
          <w:color w:val="000000"/>
          <w:szCs w:val="21"/>
        </w:rPr>
        <w:t>……………………………………………………………………………………</w:t>
      </w:r>
      <w:proofErr w:type="gramEnd"/>
      <w:r w:rsidRPr="00BF0B4D">
        <w:rPr>
          <w:bCs/>
          <w:color w:val="000000"/>
          <w:szCs w:val="21"/>
        </w:rPr>
        <w:t>1</w:t>
      </w:r>
    </w:p>
    <w:p w:rsidR="00ED7394" w:rsidRPr="00BF0B4D" w:rsidRDefault="00ED7394" w:rsidP="00ED7394">
      <w:pPr>
        <w:rPr>
          <w:bCs/>
          <w:color w:val="000000"/>
          <w:szCs w:val="21"/>
        </w:rPr>
      </w:pPr>
      <w:r w:rsidRPr="00BF0B4D">
        <w:rPr>
          <w:bCs/>
          <w:color w:val="000000"/>
          <w:szCs w:val="21"/>
        </w:rPr>
        <w:t xml:space="preserve">2 </w:t>
      </w:r>
      <w:r w:rsidRPr="00BF0B4D">
        <w:rPr>
          <w:bCs/>
          <w:color w:val="000000"/>
          <w:szCs w:val="21"/>
        </w:rPr>
        <w:t>引用文件</w:t>
      </w:r>
      <w:r w:rsidRPr="00BF0B4D">
        <w:rPr>
          <w:bCs/>
          <w:color w:val="000000"/>
          <w:szCs w:val="21"/>
        </w:rPr>
        <w:t>……</w:t>
      </w:r>
      <w:proofErr w:type="gramStart"/>
      <w:r w:rsidRPr="00BF0B4D">
        <w:rPr>
          <w:bCs/>
          <w:color w:val="000000"/>
          <w:szCs w:val="21"/>
        </w:rPr>
        <w:t>………………………………………………………………………………</w:t>
      </w:r>
      <w:proofErr w:type="gramEnd"/>
      <w:r w:rsidRPr="00BF0B4D">
        <w:rPr>
          <w:bCs/>
          <w:color w:val="000000"/>
          <w:szCs w:val="21"/>
        </w:rPr>
        <w:t>1</w:t>
      </w:r>
    </w:p>
    <w:p w:rsidR="00ED7394" w:rsidRPr="00BF0B4D" w:rsidRDefault="00ED7394" w:rsidP="00ED7394">
      <w:pPr>
        <w:rPr>
          <w:bCs/>
          <w:color w:val="000000"/>
          <w:szCs w:val="21"/>
        </w:rPr>
      </w:pPr>
      <w:r w:rsidRPr="00BF0B4D">
        <w:rPr>
          <w:bCs/>
          <w:color w:val="000000"/>
          <w:szCs w:val="21"/>
        </w:rPr>
        <w:t xml:space="preserve">3 </w:t>
      </w:r>
      <w:r w:rsidRPr="00BF0B4D">
        <w:rPr>
          <w:bCs/>
          <w:color w:val="000000"/>
          <w:szCs w:val="21"/>
        </w:rPr>
        <w:t>概述</w:t>
      </w:r>
      <w:r w:rsidRPr="00BF0B4D">
        <w:rPr>
          <w:bCs/>
          <w:color w:val="000000"/>
          <w:szCs w:val="21"/>
        </w:rPr>
        <w:t>……</w:t>
      </w:r>
      <w:proofErr w:type="gramStart"/>
      <w:r w:rsidRPr="00BF0B4D">
        <w:rPr>
          <w:bCs/>
          <w:color w:val="000000"/>
          <w:szCs w:val="21"/>
        </w:rPr>
        <w:t>……………………………………………………………………………………</w:t>
      </w:r>
      <w:proofErr w:type="gramEnd"/>
      <w:r w:rsidRPr="00BF0B4D">
        <w:rPr>
          <w:bCs/>
          <w:color w:val="000000"/>
          <w:szCs w:val="21"/>
        </w:rPr>
        <w:t>1</w:t>
      </w:r>
    </w:p>
    <w:p w:rsidR="00ED7394" w:rsidRPr="00BF0B4D" w:rsidRDefault="00ED7394" w:rsidP="00ED7394">
      <w:pPr>
        <w:rPr>
          <w:bCs/>
          <w:color w:val="000000"/>
          <w:szCs w:val="21"/>
        </w:rPr>
      </w:pPr>
      <w:r w:rsidRPr="00BF0B4D">
        <w:rPr>
          <w:bCs/>
          <w:color w:val="000000"/>
          <w:szCs w:val="21"/>
        </w:rPr>
        <w:t xml:space="preserve">4 </w:t>
      </w:r>
      <w:r w:rsidRPr="00BF0B4D">
        <w:rPr>
          <w:bCs/>
          <w:color w:val="000000"/>
          <w:szCs w:val="21"/>
        </w:rPr>
        <w:t>计量特性</w:t>
      </w:r>
      <w:r w:rsidRPr="00BF0B4D">
        <w:rPr>
          <w:bCs/>
          <w:color w:val="000000"/>
          <w:szCs w:val="21"/>
        </w:rPr>
        <w:t>……</w:t>
      </w:r>
      <w:proofErr w:type="gramStart"/>
      <w:r w:rsidRPr="00BF0B4D">
        <w:rPr>
          <w:bCs/>
          <w:color w:val="000000"/>
          <w:szCs w:val="21"/>
        </w:rPr>
        <w:t>………………………………………………………………………………</w:t>
      </w:r>
      <w:proofErr w:type="gramEnd"/>
      <w:r w:rsidRPr="00BF0B4D">
        <w:rPr>
          <w:bCs/>
          <w:color w:val="000000"/>
          <w:szCs w:val="21"/>
        </w:rPr>
        <w:t>.1</w:t>
      </w:r>
    </w:p>
    <w:p w:rsidR="00ED7394" w:rsidRPr="00BF0B4D" w:rsidRDefault="00ED7394" w:rsidP="00ED7394">
      <w:pPr>
        <w:rPr>
          <w:bCs/>
          <w:color w:val="000000"/>
          <w:szCs w:val="21"/>
        </w:rPr>
      </w:pPr>
      <w:r w:rsidRPr="00BF0B4D">
        <w:rPr>
          <w:bCs/>
          <w:color w:val="000000"/>
          <w:szCs w:val="21"/>
        </w:rPr>
        <w:t xml:space="preserve">5 </w:t>
      </w:r>
      <w:r w:rsidRPr="00BF0B4D">
        <w:rPr>
          <w:bCs/>
          <w:color w:val="000000"/>
          <w:szCs w:val="21"/>
        </w:rPr>
        <w:t>校准条件</w:t>
      </w:r>
      <w:r w:rsidRPr="00BF0B4D">
        <w:rPr>
          <w:bCs/>
          <w:color w:val="000000"/>
          <w:szCs w:val="21"/>
        </w:rPr>
        <w:t>……</w:t>
      </w:r>
      <w:proofErr w:type="gramStart"/>
      <w:r w:rsidRPr="00BF0B4D">
        <w:rPr>
          <w:bCs/>
          <w:color w:val="000000"/>
          <w:szCs w:val="21"/>
        </w:rPr>
        <w:t>………………………………………………………………………………</w:t>
      </w:r>
      <w:proofErr w:type="gramEnd"/>
      <w:r w:rsidRPr="00BF0B4D">
        <w:rPr>
          <w:bCs/>
          <w:color w:val="000000"/>
          <w:szCs w:val="21"/>
        </w:rPr>
        <w:t>.1</w:t>
      </w:r>
    </w:p>
    <w:p w:rsidR="00ED7394" w:rsidRPr="00BF0B4D" w:rsidRDefault="00ED7394" w:rsidP="00ED7394">
      <w:pPr>
        <w:rPr>
          <w:bCs/>
          <w:color w:val="000000"/>
          <w:szCs w:val="21"/>
        </w:rPr>
      </w:pPr>
      <w:r w:rsidRPr="00BF0B4D">
        <w:rPr>
          <w:bCs/>
          <w:color w:val="000000"/>
          <w:szCs w:val="21"/>
        </w:rPr>
        <w:t xml:space="preserve">6 </w:t>
      </w:r>
      <w:r w:rsidRPr="00BF0B4D">
        <w:rPr>
          <w:bCs/>
          <w:color w:val="000000"/>
          <w:szCs w:val="21"/>
        </w:rPr>
        <w:t>校准项目和校准方法</w:t>
      </w:r>
      <w:r w:rsidRPr="00BF0B4D">
        <w:rPr>
          <w:bCs/>
          <w:color w:val="000000"/>
          <w:szCs w:val="21"/>
        </w:rPr>
        <w:t>……</w:t>
      </w:r>
      <w:proofErr w:type="gramStart"/>
      <w:r w:rsidRPr="00BF0B4D">
        <w:rPr>
          <w:bCs/>
          <w:color w:val="000000"/>
          <w:szCs w:val="21"/>
        </w:rPr>
        <w:t>…………………………………………………………………</w:t>
      </w:r>
      <w:proofErr w:type="gramEnd"/>
      <w:r w:rsidRPr="00BF0B4D">
        <w:rPr>
          <w:bCs/>
          <w:color w:val="000000"/>
          <w:szCs w:val="21"/>
        </w:rPr>
        <w:t>..1</w:t>
      </w:r>
    </w:p>
    <w:p w:rsidR="00ED7394" w:rsidRPr="00BF0B4D" w:rsidRDefault="00ED7394" w:rsidP="00ED7394">
      <w:pPr>
        <w:rPr>
          <w:bCs/>
          <w:color w:val="000000"/>
          <w:szCs w:val="21"/>
        </w:rPr>
      </w:pPr>
      <w:r w:rsidRPr="00BF0B4D">
        <w:rPr>
          <w:bCs/>
          <w:color w:val="000000"/>
          <w:szCs w:val="21"/>
        </w:rPr>
        <w:t xml:space="preserve">7 </w:t>
      </w:r>
      <w:r w:rsidRPr="00BF0B4D">
        <w:rPr>
          <w:bCs/>
          <w:color w:val="000000"/>
          <w:szCs w:val="21"/>
        </w:rPr>
        <w:t>校准结果表达</w:t>
      </w:r>
      <w:r w:rsidRPr="00BF0B4D">
        <w:rPr>
          <w:bCs/>
          <w:color w:val="000000"/>
          <w:szCs w:val="21"/>
        </w:rPr>
        <w:t>……</w:t>
      </w:r>
      <w:proofErr w:type="gramStart"/>
      <w:r w:rsidRPr="00BF0B4D">
        <w:rPr>
          <w:bCs/>
          <w:color w:val="000000"/>
          <w:szCs w:val="21"/>
        </w:rPr>
        <w:t>…………………………………………………………………………</w:t>
      </w:r>
      <w:proofErr w:type="gramEnd"/>
      <w:r w:rsidRPr="00BF0B4D">
        <w:rPr>
          <w:bCs/>
          <w:color w:val="000000"/>
          <w:szCs w:val="21"/>
        </w:rPr>
        <w:t>.2</w:t>
      </w:r>
    </w:p>
    <w:p w:rsidR="00ED7394" w:rsidRPr="00BF0B4D" w:rsidRDefault="00ED7394" w:rsidP="00ED7394">
      <w:pPr>
        <w:rPr>
          <w:bCs/>
          <w:color w:val="000000"/>
          <w:szCs w:val="21"/>
        </w:rPr>
      </w:pPr>
      <w:r w:rsidRPr="00BF0B4D">
        <w:rPr>
          <w:bCs/>
          <w:color w:val="000000"/>
          <w:szCs w:val="21"/>
        </w:rPr>
        <w:t xml:space="preserve">8 </w:t>
      </w:r>
      <w:r w:rsidRPr="00BF0B4D">
        <w:rPr>
          <w:bCs/>
          <w:color w:val="000000"/>
          <w:szCs w:val="21"/>
        </w:rPr>
        <w:t>复校时间间隔</w:t>
      </w:r>
      <w:r w:rsidRPr="00BF0B4D">
        <w:rPr>
          <w:bCs/>
          <w:color w:val="000000"/>
          <w:szCs w:val="21"/>
        </w:rPr>
        <w:t>……</w:t>
      </w:r>
      <w:proofErr w:type="gramStart"/>
      <w:r w:rsidRPr="00BF0B4D">
        <w:rPr>
          <w:bCs/>
          <w:color w:val="000000"/>
          <w:szCs w:val="21"/>
        </w:rPr>
        <w:t>…………………………………………………………………………</w:t>
      </w:r>
      <w:proofErr w:type="gramEnd"/>
      <w:r w:rsidRPr="00BF0B4D">
        <w:rPr>
          <w:bCs/>
          <w:color w:val="000000"/>
          <w:szCs w:val="21"/>
        </w:rPr>
        <w:t>.2</w:t>
      </w:r>
    </w:p>
    <w:p w:rsidR="00ED7394" w:rsidRPr="00BF0B4D" w:rsidRDefault="00ED7394" w:rsidP="00ED7394">
      <w:pPr>
        <w:rPr>
          <w:bCs/>
          <w:color w:val="000000"/>
          <w:szCs w:val="21"/>
        </w:rPr>
      </w:pPr>
      <w:r w:rsidRPr="00BF0B4D">
        <w:rPr>
          <w:bCs/>
          <w:color w:val="000000"/>
          <w:szCs w:val="21"/>
        </w:rPr>
        <w:t>附录</w:t>
      </w:r>
      <w:r w:rsidRPr="00BF0B4D">
        <w:rPr>
          <w:bCs/>
          <w:color w:val="000000"/>
          <w:szCs w:val="21"/>
        </w:rPr>
        <w:t xml:space="preserve">A </w:t>
      </w:r>
      <w:r w:rsidRPr="00BF0B4D">
        <w:rPr>
          <w:szCs w:val="21"/>
        </w:rPr>
        <w:t>原始记录格式</w:t>
      </w:r>
      <w:r w:rsidRPr="00BF0B4D">
        <w:rPr>
          <w:bCs/>
          <w:color w:val="000000"/>
          <w:szCs w:val="21"/>
        </w:rPr>
        <w:t>……</w:t>
      </w:r>
      <w:proofErr w:type="gramStart"/>
      <w:r w:rsidRPr="00BF0B4D">
        <w:rPr>
          <w:bCs/>
          <w:color w:val="000000"/>
          <w:szCs w:val="21"/>
        </w:rPr>
        <w:t>………………………………………………………………</w:t>
      </w:r>
      <w:proofErr w:type="gramEnd"/>
      <w:r w:rsidRPr="00BF0B4D">
        <w:rPr>
          <w:bCs/>
          <w:color w:val="000000"/>
          <w:szCs w:val="21"/>
        </w:rPr>
        <w:t>3</w:t>
      </w:r>
    </w:p>
    <w:p w:rsidR="00ED7394" w:rsidRPr="00BF0B4D" w:rsidRDefault="00ED7394" w:rsidP="00ED7394">
      <w:pPr>
        <w:widowControl/>
        <w:jc w:val="left"/>
        <w:rPr>
          <w:bCs/>
          <w:color w:val="000000"/>
          <w:szCs w:val="21"/>
        </w:rPr>
      </w:pPr>
      <w:r w:rsidRPr="00BF0B4D">
        <w:rPr>
          <w:bCs/>
          <w:color w:val="000000"/>
          <w:szCs w:val="21"/>
        </w:rPr>
        <w:t>附录</w:t>
      </w:r>
      <w:r w:rsidRPr="00BF0B4D">
        <w:rPr>
          <w:bCs/>
          <w:color w:val="000000"/>
          <w:szCs w:val="21"/>
        </w:rPr>
        <w:t xml:space="preserve">B </w:t>
      </w:r>
      <w:r w:rsidRPr="00BF0B4D">
        <w:rPr>
          <w:szCs w:val="21"/>
        </w:rPr>
        <w:t>校准证书内页格式</w:t>
      </w:r>
      <w:r w:rsidRPr="00BF0B4D">
        <w:rPr>
          <w:bCs/>
          <w:color w:val="000000"/>
          <w:szCs w:val="21"/>
        </w:rPr>
        <w:t>……</w:t>
      </w:r>
      <w:proofErr w:type="gramStart"/>
      <w:r w:rsidRPr="00BF0B4D">
        <w:rPr>
          <w:bCs/>
          <w:color w:val="000000"/>
          <w:szCs w:val="21"/>
        </w:rPr>
        <w:t>…………………………………………………………………</w:t>
      </w:r>
      <w:proofErr w:type="gramEnd"/>
      <w:r w:rsidRPr="00BF0B4D">
        <w:rPr>
          <w:bCs/>
          <w:color w:val="000000"/>
          <w:szCs w:val="21"/>
        </w:rPr>
        <w:t>.5</w:t>
      </w:r>
    </w:p>
    <w:p w:rsidR="00ED7394" w:rsidRPr="00BF0B4D" w:rsidRDefault="00ED7394" w:rsidP="00ED7394">
      <w:pPr>
        <w:rPr>
          <w:bCs/>
          <w:color w:val="000000"/>
          <w:szCs w:val="21"/>
        </w:rPr>
      </w:pPr>
      <w:r w:rsidRPr="00BF0B4D">
        <w:rPr>
          <w:bCs/>
          <w:color w:val="000000"/>
          <w:szCs w:val="21"/>
        </w:rPr>
        <w:t>附录</w:t>
      </w:r>
      <w:r w:rsidRPr="00BF0B4D">
        <w:rPr>
          <w:bCs/>
          <w:color w:val="000000"/>
          <w:szCs w:val="21"/>
        </w:rPr>
        <w:t xml:space="preserve">C </w:t>
      </w:r>
      <w:proofErr w:type="gramStart"/>
      <w:r w:rsidR="00C865F0" w:rsidRPr="00BF0B4D">
        <w:rPr>
          <w:bCs/>
          <w:color w:val="000000"/>
          <w:szCs w:val="21"/>
        </w:rPr>
        <w:t>水泥胶砂振动台</w:t>
      </w:r>
      <w:proofErr w:type="gramEnd"/>
      <w:r w:rsidR="004F0A53" w:rsidRPr="00BF0B4D">
        <w:rPr>
          <w:bCs/>
          <w:color w:val="000000"/>
          <w:szCs w:val="21"/>
        </w:rPr>
        <w:t>振幅</w:t>
      </w:r>
      <w:r w:rsidRPr="00BF0B4D">
        <w:rPr>
          <w:bCs/>
          <w:color w:val="000000"/>
          <w:szCs w:val="21"/>
        </w:rPr>
        <w:t>相对误差不确定度分析实例</w:t>
      </w:r>
      <w:r w:rsidRPr="00BF0B4D">
        <w:rPr>
          <w:bCs/>
          <w:color w:val="000000"/>
          <w:szCs w:val="21"/>
        </w:rPr>
        <w:t>……</w:t>
      </w:r>
      <w:proofErr w:type="gramStart"/>
      <w:r w:rsidRPr="00BF0B4D">
        <w:rPr>
          <w:bCs/>
          <w:color w:val="000000"/>
          <w:szCs w:val="21"/>
        </w:rPr>
        <w:t>…………………………</w:t>
      </w:r>
      <w:proofErr w:type="gramEnd"/>
      <w:r w:rsidRPr="00BF0B4D">
        <w:rPr>
          <w:bCs/>
          <w:color w:val="000000"/>
          <w:szCs w:val="21"/>
        </w:rPr>
        <w:t>6</w:t>
      </w:r>
    </w:p>
    <w:p w:rsidR="00ED7394" w:rsidRPr="00BF0B4D" w:rsidRDefault="00ED7394" w:rsidP="00ED7394">
      <w:pPr>
        <w:rPr>
          <w:bCs/>
          <w:color w:val="000000"/>
          <w:szCs w:val="21"/>
        </w:rPr>
      </w:pPr>
    </w:p>
    <w:p w:rsidR="00ED7394" w:rsidRPr="00BF0B4D" w:rsidRDefault="00ED7394">
      <w:pPr>
        <w:jc w:val="distribute"/>
        <w:rPr>
          <w:bCs/>
          <w:color w:val="000000"/>
          <w:szCs w:val="21"/>
        </w:rPr>
        <w:sectPr w:rsidR="00ED7394" w:rsidRPr="00BF0B4D">
          <w:headerReference w:type="default" r:id="rId11"/>
          <w:footerReference w:type="default" r:id="rId12"/>
          <w:pgSz w:w="11850" w:h="16783"/>
          <w:pgMar w:top="1440" w:right="1797" w:bottom="1440" w:left="1797" w:header="851" w:footer="992" w:gutter="0"/>
          <w:pgNumType w:fmt="upperRoman" w:start="1"/>
          <w:cols w:space="720"/>
          <w:docGrid w:type="lines" w:linePitch="481" w:charSpace="-5735"/>
        </w:sectPr>
      </w:pPr>
    </w:p>
    <w:p w:rsidR="00993683" w:rsidRPr="00BF0B4D" w:rsidRDefault="00C1301D">
      <w:pPr>
        <w:jc w:val="center"/>
        <w:rPr>
          <w:rFonts w:eastAsia="黑体"/>
          <w:color w:val="000000"/>
          <w:sz w:val="32"/>
          <w:szCs w:val="32"/>
        </w:rPr>
      </w:pPr>
      <w:r w:rsidRPr="00BF0B4D">
        <w:rPr>
          <w:rFonts w:eastAsia="黑体"/>
          <w:color w:val="000000"/>
          <w:sz w:val="32"/>
          <w:szCs w:val="32"/>
        </w:rPr>
        <w:lastRenderedPageBreak/>
        <w:t>引言</w:t>
      </w:r>
    </w:p>
    <w:p w:rsidR="00993683" w:rsidRPr="00BF0B4D" w:rsidRDefault="00C1301D">
      <w:pPr>
        <w:ind w:firstLineChars="200" w:firstLine="420"/>
        <w:rPr>
          <w:color w:val="000000"/>
          <w:szCs w:val="21"/>
        </w:rPr>
      </w:pPr>
      <w:r w:rsidRPr="00BF0B4D">
        <w:rPr>
          <w:color w:val="000000"/>
          <w:szCs w:val="21"/>
        </w:rPr>
        <w:t>本规范依据</w:t>
      </w:r>
      <w:r w:rsidRPr="00BF0B4D">
        <w:rPr>
          <w:color w:val="000000"/>
          <w:szCs w:val="21"/>
        </w:rPr>
        <w:t>JJF1071-2010</w:t>
      </w:r>
      <w:r w:rsidRPr="00BF0B4D">
        <w:rPr>
          <w:color w:val="000000"/>
          <w:szCs w:val="21"/>
        </w:rPr>
        <w:t>《国家计量校准规范编写规则》，</w:t>
      </w:r>
      <w:r w:rsidRPr="00BF0B4D">
        <w:rPr>
          <w:color w:val="000000"/>
          <w:szCs w:val="21"/>
        </w:rPr>
        <w:t>JJF1001-2011</w:t>
      </w:r>
      <w:r w:rsidRPr="00BF0B4D">
        <w:rPr>
          <w:color w:val="000000"/>
          <w:szCs w:val="21"/>
        </w:rPr>
        <w:t>《通用计量术语及定义》和</w:t>
      </w:r>
      <w:r w:rsidRPr="00BF0B4D">
        <w:rPr>
          <w:color w:val="000000"/>
          <w:szCs w:val="21"/>
        </w:rPr>
        <w:t>JJF1059.1-2012</w:t>
      </w:r>
      <w:r w:rsidRPr="00BF0B4D">
        <w:rPr>
          <w:color w:val="000000"/>
          <w:szCs w:val="21"/>
        </w:rPr>
        <w:t>《测量不确定度评定与表示》的规定而制定。</w:t>
      </w:r>
    </w:p>
    <w:p w:rsidR="00993683" w:rsidRPr="00BF0B4D" w:rsidRDefault="00C1301D">
      <w:pPr>
        <w:ind w:firstLineChars="200" w:firstLine="420"/>
        <w:rPr>
          <w:color w:val="000000"/>
          <w:szCs w:val="21"/>
        </w:rPr>
      </w:pPr>
      <w:bookmarkStart w:id="0" w:name="OLE_LINK5"/>
      <w:r w:rsidRPr="00BF0B4D">
        <w:rPr>
          <w:color w:val="000000"/>
          <w:szCs w:val="21"/>
        </w:rPr>
        <w:t>本规范的技术指标参考</w:t>
      </w:r>
      <w:r w:rsidR="001A5F37" w:rsidRPr="00BF0B4D">
        <w:rPr>
          <w:color w:val="000000"/>
          <w:szCs w:val="21"/>
        </w:rPr>
        <w:t>JC/T</w:t>
      </w:r>
      <w:r w:rsidR="00D338E1" w:rsidRPr="00BF0B4D">
        <w:rPr>
          <w:color w:val="000000"/>
          <w:szCs w:val="21"/>
        </w:rPr>
        <w:t>723</w:t>
      </w:r>
      <w:r w:rsidRPr="00BF0B4D">
        <w:rPr>
          <w:color w:val="000000"/>
          <w:szCs w:val="21"/>
        </w:rPr>
        <w:t>《</w:t>
      </w:r>
      <w:r w:rsidR="00D338E1" w:rsidRPr="00BF0B4D">
        <w:rPr>
          <w:color w:val="000000"/>
          <w:szCs w:val="21"/>
        </w:rPr>
        <w:t>水泥胶砂试体振动台</w:t>
      </w:r>
      <w:r w:rsidRPr="00BF0B4D">
        <w:rPr>
          <w:color w:val="000000"/>
          <w:szCs w:val="21"/>
        </w:rPr>
        <w:t>》和</w:t>
      </w:r>
      <w:r w:rsidRPr="00BF0B4D">
        <w:rPr>
          <w:color w:val="000000"/>
          <w:szCs w:val="21"/>
        </w:rPr>
        <w:t xml:space="preserve">GB/T </w:t>
      </w:r>
      <w:r w:rsidR="00391DA1" w:rsidRPr="00BF0B4D">
        <w:rPr>
          <w:color w:val="000000"/>
          <w:szCs w:val="21"/>
        </w:rPr>
        <w:t>17671</w:t>
      </w:r>
      <w:r w:rsidRPr="00BF0B4D">
        <w:rPr>
          <w:color w:val="000000"/>
          <w:szCs w:val="21"/>
        </w:rPr>
        <w:t>《</w:t>
      </w:r>
      <w:r w:rsidR="00391DA1" w:rsidRPr="00BF0B4D">
        <w:t>水泥胶砂强度检验方法（</w:t>
      </w:r>
      <w:r w:rsidR="00391DA1" w:rsidRPr="00BF0B4D">
        <w:t>ISO</w:t>
      </w:r>
      <w:r w:rsidR="00391DA1" w:rsidRPr="00BF0B4D">
        <w:t>法）</w:t>
      </w:r>
      <w:r w:rsidRPr="00BF0B4D">
        <w:rPr>
          <w:color w:val="000000"/>
          <w:szCs w:val="21"/>
        </w:rPr>
        <w:t>》的相关内容。</w:t>
      </w:r>
    </w:p>
    <w:p w:rsidR="00ED7394" w:rsidRPr="00BF0B4D" w:rsidRDefault="00ED7394" w:rsidP="00ED7394">
      <w:pPr>
        <w:ind w:firstLineChars="200" w:firstLine="420"/>
        <w:rPr>
          <w:color w:val="000000"/>
          <w:szCs w:val="21"/>
        </w:rPr>
      </w:pPr>
      <w:r w:rsidRPr="00BF0B4D">
        <w:rPr>
          <w:color w:val="000000"/>
          <w:szCs w:val="21"/>
        </w:rPr>
        <w:t>本规范</w:t>
      </w:r>
      <w:r w:rsidR="00711715">
        <w:rPr>
          <w:rFonts w:hint="eastAsia"/>
          <w:color w:val="000000"/>
          <w:szCs w:val="21"/>
        </w:rPr>
        <w:t>为首次发布</w:t>
      </w:r>
      <w:r w:rsidRPr="00BF0B4D">
        <w:rPr>
          <w:color w:val="000000"/>
          <w:szCs w:val="21"/>
        </w:rPr>
        <w:t>。</w:t>
      </w:r>
    </w:p>
    <w:bookmarkEnd w:id="0"/>
    <w:p w:rsidR="00993683" w:rsidRPr="00BF0B4D" w:rsidRDefault="00993683">
      <w:pPr>
        <w:ind w:firstLine="495"/>
        <w:rPr>
          <w:color w:val="000000"/>
          <w:sz w:val="24"/>
        </w:rPr>
      </w:pPr>
    </w:p>
    <w:p w:rsidR="00993683" w:rsidRPr="00BF0B4D" w:rsidRDefault="00993683">
      <w:pPr>
        <w:spacing w:line="240" w:lineRule="atLeast"/>
        <w:ind w:firstLine="495"/>
        <w:rPr>
          <w:color w:val="000000"/>
          <w:sz w:val="24"/>
        </w:rPr>
        <w:sectPr w:rsidR="00993683" w:rsidRPr="00BF0B4D">
          <w:pgSz w:w="11850" w:h="16783"/>
          <w:pgMar w:top="1440" w:right="1797" w:bottom="1440" w:left="1797" w:header="851" w:footer="992" w:gutter="0"/>
          <w:pgNumType w:fmt="upperRoman"/>
          <w:cols w:space="720"/>
          <w:docGrid w:type="lines" w:linePitch="481" w:charSpace="-5735"/>
        </w:sectPr>
      </w:pPr>
    </w:p>
    <w:p w:rsidR="00642CF2" w:rsidRPr="00BF0B4D" w:rsidRDefault="00642CF2" w:rsidP="00642CF2">
      <w:pPr>
        <w:autoSpaceDE w:val="0"/>
        <w:autoSpaceDN w:val="0"/>
        <w:adjustRightInd w:val="0"/>
        <w:jc w:val="center"/>
        <w:rPr>
          <w:rFonts w:eastAsia="黑体"/>
          <w:color w:val="000000"/>
          <w:sz w:val="32"/>
          <w:szCs w:val="32"/>
        </w:rPr>
      </w:pPr>
      <w:bookmarkStart w:id="1" w:name="OLE_LINK4"/>
      <w:proofErr w:type="gramStart"/>
      <w:r w:rsidRPr="00BF0B4D">
        <w:rPr>
          <w:rFonts w:eastAsia="黑体"/>
          <w:color w:val="000000"/>
          <w:sz w:val="32"/>
          <w:szCs w:val="32"/>
        </w:rPr>
        <w:lastRenderedPageBreak/>
        <w:t>水泥胶砂</w:t>
      </w:r>
      <w:r w:rsidR="0098285D" w:rsidRPr="00BF0B4D">
        <w:rPr>
          <w:rFonts w:eastAsia="黑体"/>
          <w:color w:val="000000"/>
          <w:sz w:val="32"/>
          <w:szCs w:val="32"/>
        </w:rPr>
        <w:t>振动台</w:t>
      </w:r>
      <w:proofErr w:type="gramEnd"/>
      <w:r w:rsidRPr="00BF0B4D">
        <w:rPr>
          <w:rFonts w:eastAsia="黑体"/>
          <w:color w:val="000000"/>
          <w:sz w:val="32"/>
          <w:szCs w:val="32"/>
        </w:rPr>
        <w:t>校准规范</w:t>
      </w:r>
    </w:p>
    <w:bookmarkEnd w:id="1"/>
    <w:p w:rsidR="00993683" w:rsidRPr="00BF0B4D" w:rsidRDefault="00C1301D">
      <w:pPr>
        <w:spacing w:before="240"/>
        <w:rPr>
          <w:rFonts w:eastAsia="黑体"/>
          <w:bCs/>
          <w:color w:val="000000"/>
          <w:szCs w:val="21"/>
        </w:rPr>
      </w:pPr>
      <w:r w:rsidRPr="00BF0B4D">
        <w:rPr>
          <w:rFonts w:eastAsia="黑体"/>
          <w:bCs/>
          <w:color w:val="000000"/>
          <w:szCs w:val="21"/>
        </w:rPr>
        <w:t xml:space="preserve">1 </w:t>
      </w:r>
      <w:r w:rsidRPr="00BF0B4D">
        <w:rPr>
          <w:rFonts w:eastAsia="黑体"/>
          <w:bCs/>
          <w:color w:val="000000"/>
          <w:szCs w:val="21"/>
        </w:rPr>
        <w:t>范围</w:t>
      </w:r>
    </w:p>
    <w:p w:rsidR="00993683" w:rsidRPr="00BF0B4D" w:rsidRDefault="00C1301D">
      <w:pPr>
        <w:ind w:firstLine="420"/>
        <w:rPr>
          <w:color w:val="000000"/>
          <w:szCs w:val="21"/>
        </w:rPr>
      </w:pPr>
      <w:r w:rsidRPr="00BF0B4D">
        <w:rPr>
          <w:color w:val="000000"/>
          <w:szCs w:val="21"/>
        </w:rPr>
        <w:t>本规范适用于</w:t>
      </w:r>
      <w:proofErr w:type="gramStart"/>
      <w:r w:rsidR="00695A70" w:rsidRPr="00BF0B4D">
        <w:rPr>
          <w:color w:val="000000"/>
          <w:szCs w:val="21"/>
        </w:rPr>
        <w:t>水泥胶砂</w:t>
      </w:r>
      <w:r w:rsidR="0098285D" w:rsidRPr="00BF0B4D">
        <w:rPr>
          <w:color w:val="000000"/>
          <w:szCs w:val="21"/>
        </w:rPr>
        <w:t>振动台</w:t>
      </w:r>
      <w:proofErr w:type="gramEnd"/>
      <w:r w:rsidRPr="00BF0B4D">
        <w:rPr>
          <w:color w:val="000000"/>
          <w:szCs w:val="21"/>
        </w:rPr>
        <w:t>的校准。</w:t>
      </w:r>
    </w:p>
    <w:p w:rsidR="00993683" w:rsidRPr="00BF0B4D" w:rsidRDefault="00C1301D">
      <w:pPr>
        <w:spacing w:before="240"/>
        <w:rPr>
          <w:rFonts w:eastAsia="黑体"/>
          <w:bCs/>
          <w:color w:val="000000"/>
          <w:szCs w:val="21"/>
        </w:rPr>
      </w:pPr>
      <w:r w:rsidRPr="00BF0B4D">
        <w:rPr>
          <w:rFonts w:eastAsia="黑体"/>
          <w:bCs/>
          <w:color w:val="000000"/>
          <w:szCs w:val="21"/>
        </w:rPr>
        <w:t xml:space="preserve">2 </w:t>
      </w:r>
      <w:r w:rsidRPr="00BF0B4D">
        <w:rPr>
          <w:rFonts w:eastAsia="黑体"/>
          <w:bCs/>
          <w:color w:val="000000"/>
          <w:szCs w:val="21"/>
        </w:rPr>
        <w:t>引用文件</w:t>
      </w:r>
    </w:p>
    <w:p w:rsidR="00993683" w:rsidRPr="00BF0B4D" w:rsidRDefault="00C1301D">
      <w:pPr>
        <w:ind w:firstLineChars="200" w:firstLine="420"/>
        <w:rPr>
          <w:color w:val="000000"/>
          <w:szCs w:val="21"/>
        </w:rPr>
      </w:pPr>
      <w:r w:rsidRPr="00BF0B4D">
        <w:rPr>
          <w:color w:val="000000"/>
          <w:szCs w:val="21"/>
        </w:rPr>
        <w:t>本规范引用下列文件：</w:t>
      </w:r>
    </w:p>
    <w:p w:rsidR="0014179A" w:rsidRPr="00BF0B4D" w:rsidRDefault="0014179A" w:rsidP="0014179A">
      <w:pPr>
        <w:ind w:firstLineChars="200" w:firstLine="420"/>
      </w:pPr>
      <w:r w:rsidRPr="00BF0B4D">
        <w:rPr>
          <w:color w:val="000000"/>
          <w:szCs w:val="21"/>
        </w:rPr>
        <w:t xml:space="preserve">GB/T </w:t>
      </w:r>
      <w:r w:rsidR="00D96DD1" w:rsidRPr="00BF0B4D">
        <w:rPr>
          <w:color w:val="000000"/>
          <w:szCs w:val="21"/>
        </w:rPr>
        <w:t>17671</w:t>
      </w:r>
      <w:proofErr w:type="gramStart"/>
      <w:r w:rsidR="00D96DD1" w:rsidRPr="00BF0B4D">
        <w:t>水泥胶砂强度</w:t>
      </w:r>
      <w:proofErr w:type="gramEnd"/>
      <w:r w:rsidR="00D96DD1" w:rsidRPr="00BF0B4D">
        <w:t>检验方法（</w:t>
      </w:r>
      <w:r w:rsidR="00D96DD1" w:rsidRPr="00BF0B4D">
        <w:t>ISO</w:t>
      </w:r>
      <w:r w:rsidR="00D96DD1" w:rsidRPr="00BF0B4D">
        <w:t>法）</w:t>
      </w:r>
    </w:p>
    <w:p w:rsidR="00F75C92" w:rsidRPr="00BF0B4D" w:rsidRDefault="00F75C92">
      <w:pPr>
        <w:ind w:firstLineChars="200" w:firstLine="420"/>
        <w:rPr>
          <w:color w:val="000000"/>
          <w:szCs w:val="21"/>
        </w:rPr>
      </w:pPr>
      <w:r w:rsidRPr="00BF0B4D">
        <w:rPr>
          <w:color w:val="000000"/>
          <w:szCs w:val="21"/>
        </w:rPr>
        <w:t>JC/T</w:t>
      </w:r>
      <w:r w:rsidR="00766D0A" w:rsidRPr="00BF0B4D">
        <w:rPr>
          <w:color w:val="000000"/>
          <w:szCs w:val="21"/>
        </w:rPr>
        <w:t>723</w:t>
      </w:r>
      <w:r w:rsidR="00766D0A" w:rsidRPr="00BF0B4D">
        <w:rPr>
          <w:color w:val="000000"/>
          <w:szCs w:val="21"/>
        </w:rPr>
        <w:t>水泥</w:t>
      </w:r>
      <w:proofErr w:type="gramStart"/>
      <w:r w:rsidR="00766D0A" w:rsidRPr="00BF0B4D">
        <w:rPr>
          <w:color w:val="000000"/>
          <w:szCs w:val="21"/>
        </w:rPr>
        <w:t>胶砂试体</w:t>
      </w:r>
      <w:proofErr w:type="gramEnd"/>
      <w:r w:rsidR="00766D0A" w:rsidRPr="00BF0B4D">
        <w:rPr>
          <w:color w:val="000000"/>
          <w:szCs w:val="21"/>
        </w:rPr>
        <w:t>振动台</w:t>
      </w:r>
    </w:p>
    <w:p w:rsidR="00993683" w:rsidRPr="00BF0B4D" w:rsidRDefault="00C1301D">
      <w:pPr>
        <w:ind w:firstLineChars="200" w:firstLine="420"/>
        <w:rPr>
          <w:rFonts w:eastAsia="黑体"/>
          <w:b/>
          <w:bCs/>
          <w:color w:val="000000"/>
          <w:szCs w:val="21"/>
        </w:rPr>
      </w:pPr>
      <w:r w:rsidRPr="00BF0B4D">
        <w:rPr>
          <w:color w:val="000000"/>
          <w:szCs w:val="21"/>
        </w:rPr>
        <w:t>凡是注日期的引用文件，仅注日期的版本适用于本规范；凡是不注日期的引用文件，其最新版本（包括所有的修改单）适用于本规范。</w:t>
      </w:r>
    </w:p>
    <w:p w:rsidR="00993683" w:rsidRPr="00BF0B4D" w:rsidRDefault="00C1301D">
      <w:pPr>
        <w:spacing w:before="240"/>
        <w:rPr>
          <w:rFonts w:eastAsia="黑体"/>
          <w:color w:val="000000"/>
          <w:szCs w:val="21"/>
        </w:rPr>
      </w:pPr>
      <w:r w:rsidRPr="00BF0B4D">
        <w:rPr>
          <w:rFonts w:eastAsia="黑体"/>
          <w:color w:val="000000"/>
          <w:szCs w:val="21"/>
        </w:rPr>
        <w:t xml:space="preserve">3 </w:t>
      </w:r>
      <w:r w:rsidRPr="00BF0B4D">
        <w:rPr>
          <w:rFonts w:eastAsia="黑体"/>
          <w:color w:val="000000"/>
          <w:szCs w:val="21"/>
        </w:rPr>
        <w:t>概述</w:t>
      </w:r>
    </w:p>
    <w:p w:rsidR="0051539F" w:rsidRDefault="008E688D">
      <w:pPr>
        <w:ind w:firstLineChars="200" w:firstLine="420"/>
        <w:rPr>
          <w:bCs/>
          <w:color w:val="000000"/>
          <w:szCs w:val="21"/>
        </w:rPr>
      </w:pPr>
      <w:proofErr w:type="gramStart"/>
      <w:r w:rsidRPr="00BF0B4D">
        <w:rPr>
          <w:color w:val="000000"/>
          <w:szCs w:val="21"/>
        </w:rPr>
        <w:t>水泥胶砂</w:t>
      </w:r>
      <w:r w:rsidR="008C4FBD" w:rsidRPr="00BF0B4D">
        <w:rPr>
          <w:color w:val="000000"/>
          <w:szCs w:val="21"/>
        </w:rPr>
        <w:t>振动台</w:t>
      </w:r>
      <w:proofErr w:type="gramEnd"/>
      <w:r w:rsidR="00C1301D" w:rsidRPr="00BF0B4D">
        <w:rPr>
          <w:bCs/>
          <w:color w:val="000000"/>
          <w:szCs w:val="21"/>
        </w:rPr>
        <w:t>是</w:t>
      </w:r>
      <w:r w:rsidR="008C4FBD" w:rsidRPr="00BF0B4D">
        <w:rPr>
          <w:bCs/>
          <w:color w:val="000000"/>
          <w:szCs w:val="21"/>
        </w:rPr>
        <w:t>在</w:t>
      </w:r>
      <w:r w:rsidR="004E74A3">
        <w:rPr>
          <w:rFonts w:hint="eastAsia"/>
          <w:bCs/>
          <w:color w:val="000000"/>
          <w:szCs w:val="21"/>
        </w:rPr>
        <w:t>按照</w:t>
      </w:r>
      <w:r w:rsidR="008C4FBD" w:rsidRPr="00BF0B4D">
        <w:rPr>
          <w:bCs/>
          <w:color w:val="000000"/>
          <w:szCs w:val="21"/>
        </w:rPr>
        <w:t>GB/T17671</w:t>
      </w:r>
      <w:r w:rsidR="004E74A3">
        <w:rPr>
          <w:rFonts w:hint="eastAsia"/>
          <w:bCs/>
          <w:color w:val="000000"/>
          <w:szCs w:val="21"/>
        </w:rPr>
        <w:t>进行</w:t>
      </w:r>
      <w:r w:rsidR="007B4715">
        <w:rPr>
          <w:rFonts w:hint="eastAsia"/>
          <w:bCs/>
          <w:color w:val="000000"/>
          <w:szCs w:val="21"/>
        </w:rPr>
        <w:t>水泥</w:t>
      </w:r>
      <w:proofErr w:type="gramStart"/>
      <w:r w:rsidR="007B4715">
        <w:rPr>
          <w:rFonts w:hint="eastAsia"/>
          <w:bCs/>
          <w:color w:val="000000"/>
          <w:szCs w:val="21"/>
        </w:rPr>
        <w:t>胶砂试体</w:t>
      </w:r>
      <w:proofErr w:type="gramEnd"/>
      <w:r w:rsidR="008C4FBD" w:rsidRPr="00BF0B4D">
        <w:rPr>
          <w:bCs/>
          <w:color w:val="000000"/>
          <w:szCs w:val="21"/>
        </w:rPr>
        <w:t>成型时，</w:t>
      </w:r>
      <w:r w:rsidR="009E6542" w:rsidRPr="00BF0B4D">
        <w:rPr>
          <w:bCs/>
          <w:color w:val="000000"/>
          <w:szCs w:val="21"/>
        </w:rPr>
        <w:t>将试模中的</w:t>
      </w:r>
      <w:proofErr w:type="gramStart"/>
      <w:r w:rsidR="009E6542" w:rsidRPr="00BF0B4D">
        <w:rPr>
          <w:bCs/>
          <w:color w:val="000000"/>
          <w:szCs w:val="21"/>
        </w:rPr>
        <w:t>胶砂振实</w:t>
      </w:r>
      <w:proofErr w:type="gramEnd"/>
      <w:r w:rsidR="009E6542" w:rsidRPr="00BF0B4D">
        <w:rPr>
          <w:bCs/>
          <w:color w:val="000000"/>
          <w:szCs w:val="21"/>
        </w:rPr>
        <w:t>的仪器</w:t>
      </w:r>
      <w:r w:rsidR="00C1301D" w:rsidRPr="00BF0B4D">
        <w:rPr>
          <w:bCs/>
          <w:color w:val="000000"/>
          <w:szCs w:val="21"/>
        </w:rPr>
        <w:t>。</w:t>
      </w:r>
      <w:proofErr w:type="gramStart"/>
      <w:r w:rsidR="0051539F" w:rsidRPr="00BF0B4D">
        <w:rPr>
          <w:bCs/>
          <w:color w:val="000000"/>
          <w:szCs w:val="21"/>
        </w:rPr>
        <w:t>水泥胶砂振动台</w:t>
      </w:r>
      <w:proofErr w:type="gramEnd"/>
      <w:r w:rsidR="0051539F" w:rsidRPr="00BF0B4D">
        <w:rPr>
          <w:bCs/>
          <w:color w:val="000000"/>
          <w:szCs w:val="21"/>
        </w:rPr>
        <w:t>主要由</w:t>
      </w:r>
      <w:r w:rsidR="0051539F" w:rsidRPr="00BF0B4D">
        <w:t>台面、电机、偏振子等组成</w:t>
      </w:r>
      <w:r w:rsidR="0051539F" w:rsidRPr="00BF0B4D">
        <w:rPr>
          <w:bCs/>
          <w:color w:val="000000"/>
          <w:szCs w:val="21"/>
        </w:rPr>
        <w:t>部分组成</w:t>
      </w:r>
      <w:r w:rsidR="0051539F">
        <w:rPr>
          <w:rFonts w:hint="eastAsia"/>
          <w:bCs/>
          <w:color w:val="000000"/>
          <w:szCs w:val="21"/>
        </w:rPr>
        <w:t>，</w:t>
      </w:r>
      <w:r w:rsidR="0051539F" w:rsidRPr="00BF0B4D">
        <w:rPr>
          <w:bCs/>
          <w:color w:val="000000"/>
          <w:szCs w:val="21"/>
        </w:rPr>
        <w:t>结构示意图见图</w:t>
      </w:r>
      <w:r w:rsidR="0051539F" w:rsidRPr="00BF0B4D">
        <w:rPr>
          <w:bCs/>
          <w:color w:val="000000"/>
          <w:szCs w:val="21"/>
        </w:rPr>
        <w:t>1</w:t>
      </w:r>
      <w:r w:rsidR="0051539F" w:rsidRPr="00BF0B4D">
        <w:rPr>
          <w:bCs/>
          <w:color w:val="000000"/>
          <w:szCs w:val="21"/>
        </w:rPr>
        <w:t>。</w:t>
      </w:r>
    </w:p>
    <w:p w:rsidR="00AB60A7" w:rsidRPr="00BF0B4D" w:rsidRDefault="009E6542">
      <w:pPr>
        <w:ind w:firstLineChars="200" w:firstLine="420"/>
        <w:rPr>
          <w:bCs/>
          <w:color w:val="000000"/>
          <w:szCs w:val="21"/>
        </w:rPr>
      </w:pPr>
      <w:r w:rsidRPr="00BF0B4D">
        <w:rPr>
          <w:bCs/>
          <w:color w:val="000000"/>
          <w:szCs w:val="21"/>
        </w:rPr>
        <w:t>本</w:t>
      </w:r>
      <w:r w:rsidR="00C60DA2" w:rsidRPr="00BF0B4D">
        <w:rPr>
          <w:bCs/>
          <w:color w:val="000000"/>
          <w:szCs w:val="21"/>
        </w:rPr>
        <w:t>规范</w:t>
      </w:r>
      <w:r w:rsidR="0076413F" w:rsidRPr="00BF0B4D">
        <w:rPr>
          <w:bCs/>
          <w:color w:val="000000"/>
          <w:szCs w:val="21"/>
        </w:rPr>
        <w:t>通过测定</w:t>
      </w:r>
      <w:r w:rsidRPr="00BF0B4D">
        <w:rPr>
          <w:bCs/>
          <w:color w:val="000000"/>
          <w:szCs w:val="21"/>
        </w:rPr>
        <w:t>在</w:t>
      </w:r>
      <w:r w:rsidR="004E74A3">
        <w:rPr>
          <w:rFonts w:hint="eastAsia"/>
          <w:bCs/>
          <w:color w:val="000000"/>
          <w:szCs w:val="21"/>
        </w:rPr>
        <w:t>空试模</w:t>
      </w:r>
      <w:r w:rsidRPr="00BF0B4D">
        <w:rPr>
          <w:bCs/>
          <w:color w:val="000000"/>
          <w:szCs w:val="21"/>
        </w:rPr>
        <w:t>载荷下振动台的振幅来</w:t>
      </w:r>
      <w:proofErr w:type="gramStart"/>
      <w:r w:rsidRPr="00BF0B4D">
        <w:rPr>
          <w:bCs/>
          <w:color w:val="000000"/>
          <w:szCs w:val="21"/>
        </w:rPr>
        <w:t>评价振实效果</w:t>
      </w:r>
      <w:proofErr w:type="gramEnd"/>
      <w:r w:rsidR="00C1301D" w:rsidRPr="00BF0B4D">
        <w:rPr>
          <w:color w:val="000000"/>
          <w:szCs w:val="21"/>
        </w:rPr>
        <w:t>。</w:t>
      </w:r>
      <w:r w:rsidR="00F54195">
        <w:rPr>
          <w:rFonts w:hint="eastAsia"/>
          <w:bCs/>
          <w:color w:val="000000"/>
          <w:szCs w:val="21"/>
        </w:rPr>
        <w:t>在进行校准试验时，</w:t>
      </w:r>
      <w:r w:rsidR="0051539F">
        <w:rPr>
          <w:rFonts w:hint="eastAsia"/>
          <w:bCs/>
          <w:color w:val="000000"/>
          <w:szCs w:val="21"/>
        </w:rPr>
        <w:t>先</w:t>
      </w:r>
      <w:r w:rsidR="003E3310">
        <w:rPr>
          <w:rFonts w:hint="eastAsia"/>
          <w:bCs/>
          <w:color w:val="000000"/>
          <w:szCs w:val="21"/>
        </w:rPr>
        <w:t>将试模用卡具固定好</w:t>
      </w:r>
      <w:r w:rsidR="00F55D2D">
        <w:rPr>
          <w:rFonts w:hint="eastAsia"/>
          <w:bCs/>
          <w:color w:val="000000"/>
          <w:szCs w:val="21"/>
        </w:rPr>
        <w:t>，</w:t>
      </w:r>
      <w:r w:rsidR="003E3310">
        <w:rPr>
          <w:rFonts w:hint="eastAsia"/>
          <w:bCs/>
          <w:color w:val="000000"/>
          <w:szCs w:val="21"/>
        </w:rPr>
        <w:t>将测振仪的触点吸附在试模中心的位置。</w:t>
      </w:r>
      <w:r w:rsidR="00286502">
        <w:rPr>
          <w:rFonts w:hint="eastAsia"/>
          <w:bCs/>
          <w:color w:val="000000"/>
          <w:szCs w:val="21"/>
        </w:rPr>
        <w:t>开动振动台，通过测振仪读取振幅和频率。</w:t>
      </w:r>
      <w:r w:rsidR="00F55D2D">
        <w:rPr>
          <w:rFonts w:hint="eastAsia"/>
          <w:bCs/>
          <w:color w:val="000000"/>
          <w:szCs w:val="21"/>
        </w:rPr>
        <w:t>一般</w:t>
      </w:r>
      <w:r w:rsidR="004F1921">
        <w:rPr>
          <w:rFonts w:hint="eastAsia"/>
          <w:bCs/>
          <w:color w:val="000000"/>
          <w:szCs w:val="21"/>
        </w:rPr>
        <w:t>振动台频率在</w:t>
      </w:r>
      <w:r w:rsidR="004F1921">
        <w:rPr>
          <w:rFonts w:hint="eastAsia"/>
          <w:bCs/>
          <w:color w:val="000000"/>
          <w:szCs w:val="21"/>
        </w:rPr>
        <w:t>46.7Hz~50Hz</w:t>
      </w:r>
      <w:r w:rsidR="004F1921">
        <w:rPr>
          <w:rFonts w:hint="eastAsia"/>
          <w:bCs/>
          <w:color w:val="000000"/>
          <w:szCs w:val="21"/>
        </w:rPr>
        <w:t>之间，读取并记录振幅数据。</w:t>
      </w:r>
    </w:p>
    <w:p w:rsidR="00D41971" w:rsidRPr="00BF0B4D" w:rsidRDefault="00364178" w:rsidP="00551961">
      <w:pPr>
        <w:ind w:firstLineChars="200" w:firstLine="420"/>
        <w:rPr>
          <w:bCs/>
          <w:color w:val="000000"/>
          <w:szCs w:val="21"/>
        </w:rPr>
      </w:pPr>
      <w:r w:rsidRPr="00364178">
        <w:rPr>
          <w:bCs/>
          <w:noProof/>
          <w:color w:val="000000"/>
          <w:szCs w:val="21"/>
        </w:rPr>
        <w:drawing>
          <wp:inline distT="0" distB="0" distL="0" distR="0">
            <wp:extent cx="5242560" cy="2140954"/>
            <wp:effectExtent l="19050" t="0" r="0" b="0"/>
            <wp:docPr id="5" name="图片 0" descr="截图202001071616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截图2020010716162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2560" cy="2140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971" w:rsidRPr="00BF0B4D" w:rsidRDefault="00D41971">
      <w:pPr>
        <w:ind w:firstLineChars="200" w:firstLine="420"/>
        <w:rPr>
          <w:bCs/>
          <w:color w:val="000000"/>
          <w:szCs w:val="21"/>
        </w:rPr>
      </w:pPr>
    </w:p>
    <w:p w:rsidR="00E050FD" w:rsidRDefault="00CF3388" w:rsidP="00CF3388">
      <w:pPr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说明：</w:t>
      </w:r>
    </w:p>
    <w:p w:rsidR="00E13844" w:rsidRDefault="00CF3388" w:rsidP="00CF3388">
      <w:pPr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1</w:t>
      </w:r>
      <w:r>
        <w:rPr>
          <w:rFonts w:hint="eastAsia"/>
          <w:bCs/>
          <w:color w:val="000000"/>
          <w:szCs w:val="21"/>
        </w:rPr>
        <w:t>——</w:t>
      </w:r>
      <w:r w:rsidR="00D1359F">
        <w:rPr>
          <w:rFonts w:hint="eastAsia"/>
          <w:bCs/>
          <w:color w:val="000000"/>
          <w:szCs w:val="21"/>
        </w:rPr>
        <w:t>台面；</w:t>
      </w:r>
      <w:r w:rsidR="006C4E23">
        <w:rPr>
          <w:rFonts w:hint="eastAsia"/>
          <w:bCs/>
          <w:color w:val="000000"/>
          <w:szCs w:val="21"/>
        </w:rPr>
        <w:t xml:space="preserve"> </w:t>
      </w:r>
      <w:r w:rsidR="00E050FD">
        <w:rPr>
          <w:rFonts w:hint="eastAsia"/>
          <w:bCs/>
          <w:color w:val="000000"/>
          <w:szCs w:val="21"/>
        </w:rPr>
        <w:t xml:space="preserve">                                 5</w:t>
      </w:r>
      <w:r w:rsidR="00E050FD">
        <w:rPr>
          <w:rFonts w:hint="eastAsia"/>
          <w:bCs/>
          <w:color w:val="000000"/>
          <w:szCs w:val="21"/>
        </w:rPr>
        <w:t>——空试模；</w:t>
      </w:r>
    </w:p>
    <w:p w:rsidR="00D1359F" w:rsidRDefault="007E7286" w:rsidP="00CF3388">
      <w:pPr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2</w:t>
      </w:r>
      <w:r>
        <w:rPr>
          <w:rFonts w:hint="eastAsia"/>
          <w:bCs/>
          <w:color w:val="000000"/>
          <w:szCs w:val="21"/>
        </w:rPr>
        <w:t>——</w:t>
      </w:r>
      <w:r w:rsidR="00E050FD">
        <w:rPr>
          <w:rFonts w:hint="eastAsia"/>
          <w:bCs/>
          <w:color w:val="000000"/>
          <w:szCs w:val="21"/>
        </w:rPr>
        <w:t>振幅</w:t>
      </w:r>
      <w:r>
        <w:rPr>
          <w:rFonts w:hint="eastAsia"/>
          <w:bCs/>
          <w:color w:val="000000"/>
          <w:szCs w:val="21"/>
        </w:rPr>
        <w:t>限制器；</w:t>
      </w:r>
      <w:r w:rsidR="00E050FD">
        <w:rPr>
          <w:rFonts w:hint="eastAsia"/>
          <w:bCs/>
          <w:color w:val="000000"/>
          <w:szCs w:val="21"/>
        </w:rPr>
        <w:t xml:space="preserve">                            6</w:t>
      </w:r>
      <w:r w:rsidR="00E050FD">
        <w:rPr>
          <w:rFonts w:hint="eastAsia"/>
          <w:bCs/>
          <w:color w:val="000000"/>
          <w:szCs w:val="21"/>
        </w:rPr>
        <w:t>——电机；</w:t>
      </w:r>
    </w:p>
    <w:p w:rsidR="00E050FD" w:rsidRDefault="00E050FD" w:rsidP="00CF3388">
      <w:pPr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3</w:t>
      </w:r>
      <w:r>
        <w:rPr>
          <w:rFonts w:hint="eastAsia"/>
          <w:bCs/>
          <w:color w:val="000000"/>
          <w:szCs w:val="21"/>
        </w:rPr>
        <w:t>——弹簧；</w:t>
      </w:r>
      <w:r>
        <w:rPr>
          <w:rFonts w:hint="eastAsia"/>
          <w:bCs/>
          <w:color w:val="000000"/>
          <w:szCs w:val="21"/>
        </w:rPr>
        <w:t xml:space="preserve">                                  7</w:t>
      </w:r>
      <w:r>
        <w:rPr>
          <w:rFonts w:hint="eastAsia"/>
          <w:bCs/>
          <w:color w:val="000000"/>
          <w:szCs w:val="21"/>
        </w:rPr>
        <w:t>——偏振轮；</w:t>
      </w:r>
    </w:p>
    <w:p w:rsidR="00E050FD" w:rsidRPr="00E050FD" w:rsidRDefault="00E050FD" w:rsidP="00CF3388">
      <w:pPr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4</w:t>
      </w:r>
      <w:r>
        <w:rPr>
          <w:rFonts w:hint="eastAsia"/>
          <w:bCs/>
          <w:color w:val="000000"/>
          <w:szCs w:val="21"/>
        </w:rPr>
        <w:t>——卡具；</w:t>
      </w:r>
      <w:r>
        <w:rPr>
          <w:rFonts w:hint="eastAsia"/>
          <w:bCs/>
          <w:color w:val="000000"/>
          <w:szCs w:val="21"/>
        </w:rPr>
        <w:t xml:space="preserve">                                  8</w:t>
      </w:r>
      <w:r>
        <w:rPr>
          <w:rFonts w:hint="eastAsia"/>
          <w:bCs/>
          <w:color w:val="000000"/>
          <w:szCs w:val="21"/>
        </w:rPr>
        <w:t>——</w:t>
      </w:r>
      <w:r>
        <w:rPr>
          <w:rFonts w:hint="eastAsia"/>
          <w:bCs/>
          <w:color w:val="000000"/>
          <w:szCs w:val="21"/>
        </w:rPr>
        <w:t xml:space="preserve"> </w:t>
      </w:r>
      <w:r>
        <w:rPr>
          <w:rFonts w:hint="eastAsia"/>
          <w:bCs/>
          <w:color w:val="000000"/>
          <w:szCs w:val="21"/>
        </w:rPr>
        <w:t>控制器。</w:t>
      </w:r>
    </w:p>
    <w:p w:rsidR="00D41971" w:rsidRPr="00BF0B4D" w:rsidRDefault="00D41971">
      <w:pPr>
        <w:ind w:firstLineChars="200" w:firstLine="420"/>
        <w:rPr>
          <w:bCs/>
          <w:color w:val="000000"/>
          <w:szCs w:val="21"/>
        </w:rPr>
      </w:pPr>
    </w:p>
    <w:p w:rsidR="00E13844" w:rsidRDefault="00E13844" w:rsidP="00E13844">
      <w:pPr>
        <w:pStyle w:val="afc"/>
        <w:ind w:left="720" w:firstLineChars="0" w:firstLine="0"/>
        <w:jc w:val="center"/>
        <w:rPr>
          <w:rFonts w:ascii="Times New Roman" w:hAnsi="Times New Roman" w:cs="Times New Roman"/>
          <w:bCs/>
          <w:color w:val="000000"/>
          <w:szCs w:val="21"/>
        </w:rPr>
      </w:pPr>
      <w:r w:rsidRPr="00BF0B4D">
        <w:rPr>
          <w:rFonts w:ascii="Times New Roman" w:hAnsi="Times New Roman" w:cs="Times New Roman"/>
          <w:bCs/>
          <w:color w:val="000000"/>
          <w:szCs w:val="21"/>
        </w:rPr>
        <w:t>图</w:t>
      </w:r>
      <w:r w:rsidRPr="00BF0B4D">
        <w:rPr>
          <w:rFonts w:ascii="Times New Roman" w:hAnsi="Times New Roman" w:cs="Times New Roman"/>
          <w:bCs/>
          <w:color w:val="000000"/>
          <w:szCs w:val="21"/>
        </w:rPr>
        <w:t xml:space="preserve">1 </w:t>
      </w:r>
      <w:proofErr w:type="gramStart"/>
      <w:r w:rsidRPr="00BF0B4D">
        <w:rPr>
          <w:rFonts w:ascii="Times New Roman" w:hAnsi="Times New Roman" w:cs="Times New Roman"/>
          <w:bCs/>
          <w:color w:val="000000"/>
          <w:szCs w:val="21"/>
        </w:rPr>
        <w:t>水泥胶砂振动台</w:t>
      </w:r>
      <w:proofErr w:type="gramEnd"/>
      <w:r w:rsidRPr="00BF0B4D">
        <w:rPr>
          <w:rFonts w:ascii="Times New Roman" w:hAnsi="Times New Roman" w:cs="Times New Roman"/>
          <w:bCs/>
          <w:color w:val="000000"/>
          <w:szCs w:val="21"/>
        </w:rPr>
        <w:t>示意图</w:t>
      </w:r>
    </w:p>
    <w:p w:rsidR="00B039C1" w:rsidRPr="00BF0B4D" w:rsidRDefault="00B039C1" w:rsidP="00E13844">
      <w:pPr>
        <w:pStyle w:val="afc"/>
        <w:ind w:left="720" w:firstLineChars="0" w:firstLine="0"/>
        <w:jc w:val="center"/>
        <w:rPr>
          <w:rFonts w:ascii="Times New Roman" w:hAnsi="Times New Roman" w:cs="Times New Roman"/>
          <w:bCs/>
          <w:color w:val="000000"/>
          <w:szCs w:val="21"/>
        </w:rPr>
      </w:pPr>
    </w:p>
    <w:p w:rsidR="00993683" w:rsidRPr="00BF0B4D" w:rsidRDefault="00C1301D">
      <w:pPr>
        <w:spacing w:before="240"/>
        <w:rPr>
          <w:rFonts w:eastAsia="黑体"/>
          <w:color w:val="000000"/>
          <w:szCs w:val="21"/>
        </w:rPr>
      </w:pPr>
      <w:r w:rsidRPr="00BF0B4D">
        <w:rPr>
          <w:rFonts w:eastAsia="黑体"/>
          <w:color w:val="000000"/>
          <w:szCs w:val="21"/>
        </w:rPr>
        <w:t xml:space="preserve">4 </w:t>
      </w:r>
      <w:r w:rsidRPr="00BF0B4D">
        <w:rPr>
          <w:rFonts w:eastAsia="黑体"/>
          <w:color w:val="000000"/>
          <w:szCs w:val="21"/>
        </w:rPr>
        <w:t>计量特性</w:t>
      </w:r>
    </w:p>
    <w:p w:rsidR="0029372E" w:rsidRDefault="00857FEB" w:rsidP="00857FEB">
      <w:pPr>
        <w:pStyle w:val="a6"/>
        <w:numPr>
          <w:ilvl w:val="0"/>
          <w:numId w:val="0"/>
        </w:numPr>
        <w:rPr>
          <w:rFonts w:ascii="Times New Roman" w:eastAsia="宋体"/>
          <w:spacing w:val="-4"/>
          <w:szCs w:val="21"/>
        </w:rPr>
      </w:pPr>
      <w:r w:rsidRPr="00BF0B4D">
        <w:rPr>
          <w:rFonts w:ascii="Times New Roman" w:eastAsia="宋体"/>
          <w:spacing w:val="-4"/>
          <w:szCs w:val="21"/>
        </w:rPr>
        <w:t xml:space="preserve">4.1 </w:t>
      </w:r>
      <w:r w:rsidR="00B11710" w:rsidRPr="00BF0B4D">
        <w:rPr>
          <w:rFonts w:ascii="Times New Roman" w:eastAsia="宋体"/>
          <w:spacing w:val="-4"/>
          <w:szCs w:val="21"/>
        </w:rPr>
        <w:t>振动台</w:t>
      </w:r>
      <w:r w:rsidR="000D7AC9">
        <w:rPr>
          <w:rFonts w:ascii="Times New Roman" w:eastAsia="宋体" w:hint="eastAsia"/>
          <w:spacing w:val="-4"/>
          <w:szCs w:val="21"/>
        </w:rPr>
        <w:t>振幅</w:t>
      </w:r>
    </w:p>
    <w:p w:rsidR="00B11710" w:rsidRDefault="00DD1ECA" w:rsidP="0029372E">
      <w:pPr>
        <w:pStyle w:val="a6"/>
        <w:numPr>
          <w:ilvl w:val="0"/>
          <w:numId w:val="0"/>
        </w:numPr>
        <w:ind w:firstLineChars="150" w:firstLine="303"/>
        <w:rPr>
          <w:rFonts w:ascii="Times New Roman" w:eastAsia="宋体"/>
          <w:spacing w:val="-4"/>
          <w:szCs w:val="21"/>
        </w:rPr>
      </w:pPr>
      <w:r>
        <w:rPr>
          <w:rFonts w:ascii="Times New Roman" w:eastAsia="宋体" w:hint="eastAsia"/>
          <w:spacing w:val="-4"/>
          <w:szCs w:val="21"/>
        </w:rPr>
        <w:t>振动台振幅</w:t>
      </w:r>
      <w:r w:rsidR="000D7AC9">
        <w:rPr>
          <w:rFonts w:ascii="Times New Roman" w:eastAsia="宋体" w:hint="eastAsia"/>
          <w:spacing w:val="-4"/>
          <w:szCs w:val="21"/>
        </w:rPr>
        <w:t>相对</w:t>
      </w:r>
      <w:r w:rsidR="0029372E">
        <w:rPr>
          <w:rFonts w:ascii="Times New Roman" w:eastAsia="宋体" w:hint="eastAsia"/>
          <w:spacing w:val="-4"/>
          <w:szCs w:val="21"/>
        </w:rPr>
        <w:t>偏差</w:t>
      </w:r>
      <w:r w:rsidR="000827AA">
        <w:rPr>
          <w:rFonts w:ascii="Times New Roman" w:eastAsia="宋体" w:hint="eastAsia"/>
          <w:spacing w:val="-4"/>
          <w:szCs w:val="21"/>
        </w:rPr>
        <w:t>和</w:t>
      </w:r>
      <w:r w:rsidR="00085CD7">
        <w:rPr>
          <w:rFonts w:ascii="Times New Roman" w:eastAsia="宋体" w:hint="eastAsia"/>
          <w:spacing w:val="-4"/>
          <w:szCs w:val="21"/>
        </w:rPr>
        <w:t>重复性</w:t>
      </w:r>
      <w:r w:rsidR="000827AA">
        <w:rPr>
          <w:rFonts w:ascii="Times New Roman" w:eastAsia="宋体" w:hint="eastAsia"/>
          <w:spacing w:val="-4"/>
          <w:szCs w:val="21"/>
        </w:rPr>
        <w:t>要求可参照表</w:t>
      </w:r>
      <w:r w:rsidR="000827AA">
        <w:rPr>
          <w:rFonts w:ascii="Times New Roman" w:eastAsia="宋体" w:hint="eastAsia"/>
          <w:spacing w:val="-4"/>
          <w:szCs w:val="21"/>
        </w:rPr>
        <w:t>1</w:t>
      </w:r>
      <w:r w:rsidR="00085CD7">
        <w:rPr>
          <w:rFonts w:ascii="Times New Roman" w:eastAsia="宋体" w:hint="eastAsia"/>
          <w:spacing w:val="-4"/>
          <w:szCs w:val="21"/>
        </w:rPr>
        <w:t>。</w:t>
      </w:r>
    </w:p>
    <w:p w:rsidR="00F55D2D" w:rsidRDefault="00F55D2D" w:rsidP="00F55D2D"/>
    <w:p w:rsidR="00F55D2D" w:rsidRPr="00F55D2D" w:rsidRDefault="00F55D2D" w:rsidP="00F55D2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37"/>
        <w:gridCol w:w="2179"/>
        <w:gridCol w:w="2244"/>
      </w:tblGrid>
      <w:tr w:rsidR="004C3DCF" w:rsidTr="001E296C">
        <w:trPr>
          <w:trHeight w:val="275"/>
          <w:jc w:val="center"/>
        </w:trPr>
        <w:tc>
          <w:tcPr>
            <w:tcW w:w="64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4C3DCF" w:rsidRDefault="004C3DCF" w:rsidP="00B1057B">
            <w:pPr>
              <w:ind w:firstLine="36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表</w:t>
            </w:r>
            <w:r>
              <w:rPr>
                <w:bCs/>
                <w:color w:val="000000"/>
                <w:sz w:val="18"/>
                <w:szCs w:val="18"/>
              </w:rPr>
              <w:t xml:space="preserve">1 </w:t>
            </w:r>
            <w:r w:rsidR="00CC52C1">
              <w:rPr>
                <w:rFonts w:hint="eastAsia"/>
                <w:bCs/>
                <w:color w:val="000000"/>
                <w:sz w:val="18"/>
                <w:szCs w:val="18"/>
              </w:rPr>
              <w:t>振动台振幅</w:t>
            </w:r>
            <w:r w:rsidR="00816A2F">
              <w:rPr>
                <w:rFonts w:hint="eastAsia"/>
                <w:bCs/>
                <w:color w:val="000000"/>
                <w:sz w:val="18"/>
                <w:szCs w:val="18"/>
              </w:rPr>
              <w:t>相对偏</w:t>
            </w:r>
            <w:r>
              <w:rPr>
                <w:bCs/>
                <w:color w:val="000000"/>
                <w:sz w:val="18"/>
                <w:szCs w:val="18"/>
              </w:rPr>
              <w:t>差及重复性要求</w:t>
            </w:r>
          </w:p>
        </w:tc>
      </w:tr>
      <w:tr w:rsidR="004C3DCF" w:rsidTr="001E296C">
        <w:trPr>
          <w:trHeight w:val="284"/>
          <w:jc w:val="center"/>
        </w:trPr>
        <w:tc>
          <w:tcPr>
            <w:tcW w:w="2037" w:type="dxa"/>
            <w:vMerge w:val="restart"/>
            <w:vAlign w:val="center"/>
          </w:tcPr>
          <w:p w:rsidR="004C3DCF" w:rsidRDefault="004C3DCF" w:rsidP="001E296C">
            <w:pPr>
              <w:ind w:firstLine="36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计量特性</w:t>
            </w:r>
          </w:p>
        </w:tc>
        <w:tc>
          <w:tcPr>
            <w:tcW w:w="4423" w:type="dxa"/>
            <w:gridSpan w:val="2"/>
            <w:vAlign w:val="center"/>
          </w:tcPr>
          <w:p w:rsidR="004C3DCF" w:rsidRDefault="004C3DCF" w:rsidP="001E296C">
            <w:pPr>
              <w:ind w:firstLine="36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技术指标</w:t>
            </w:r>
          </w:p>
        </w:tc>
      </w:tr>
      <w:tr w:rsidR="004C3DCF" w:rsidTr="001E296C">
        <w:trPr>
          <w:trHeight w:val="284"/>
          <w:jc w:val="center"/>
        </w:trPr>
        <w:tc>
          <w:tcPr>
            <w:tcW w:w="2037" w:type="dxa"/>
            <w:vMerge/>
            <w:vAlign w:val="center"/>
          </w:tcPr>
          <w:p w:rsidR="004C3DCF" w:rsidRDefault="004C3DCF" w:rsidP="001E296C">
            <w:pPr>
              <w:ind w:firstLine="36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79" w:type="dxa"/>
            <w:vAlign w:val="center"/>
          </w:tcPr>
          <w:p w:rsidR="004C3DCF" w:rsidRDefault="001F3190" w:rsidP="00D75972">
            <w:pPr>
              <w:ind w:firstLine="76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相对偏</w:t>
            </w:r>
            <w:r w:rsidR="004C3DCF">
              <w:rPr>
                <w:bCs/>
                <w:color w:val="000000"/>
                <w:sz w:val="18"/>
                <w:szCs w:val="18"/>
              </w:rPr>
              <w:t>差绝对值</w:t>
            </w:r>
            <w:r w:rsidR="000A1D98">
              <w:rPr>
                <w:rFonts w:hint="eastAsia"/>
                <w:bCs/>
                <w:color w:val="000000"/>
                <w:sz w:val="18"/>
                <w:szCs w:val="18"/>
              </w:rPr>
              <w:t>/mm</w:t>
            </w:r>
          </w:p>
        </w:tc>
        <w:tc>
          <w:tcPr>
            <w:tcW w:w="2244" w:type="dxa"/>
            <w:vAlign w:val="center"/>
          </w:tcPr>
          <w:p w:rsidR="004C3DCF" w:rsidRDefault="004C3DCF" w:rsidP="001E296C">
            <w:pPr>
              <w:ind w:firstLine="36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重复性</w:t>
            </w:r>
            <w:r w:rsidR="00972AB7">
              <w:rPr>
                <w:rFonts w:hint="eastAsia"/>
                <w:bCs/>
                <w:color w:val="000000"/>
                <w:sz w:val="18"/>
                <w:szCs w:val="18"/>
              </w:rPr>
              <w:t>/mm</w:t>
            </w:r>
          </w:p>
        </w:tc>
      </w:tr>
      <w:tr w:rsidR="004C3DCF" w:rsidTr="001E296C">
        <w:trPr>
          <w:trHeight w:val="603"/>
          <w:jc w:val="center"/>
        </w:trPr>
        <w:tc>
          <w:tcPr>
            <w:tcW w:w="2037" w:type="dxa"/>
            <w:vAlign w:val="center"/>
          </w:tcPr>
          <w:p w:rsidR="004C3DCF" w:rsidRDefault="001F3190" w:rsidP="001E296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振动台振幅</w:t>
            </w:r>
          </w:p>
        </w:tc>
        <w:tc>
          <w:tcPr>
            <w:tcW w:w="2179" w:type="dxa"/>
            <w:vAlign w:val="center"/>
          </w:tcPr>
          <w:p w:rsidR="004C3DCF" w:rsidRDefault="001F3190" w:rsidP="001E296C">
            <w:pPr>
              <w:ind w:firstLine="36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≤</w:t>
            </w:r>
            <w:r w:rsidR="000A1D98">
              <w:rPr>
                <w:rFonts w:hint="eastAsia"/>
                <w:bCs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2244" w:type="dxa"/>
            <w:vAlign w:val="center"/>
          </w:tcPr>
          <w:p w:rsidR="004C3DCF" w:rsidRDefault="004C3DCF" w:rsidP="000A1D98">
            <w:pPr>
              <w:ind w:firstLine="36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≤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0.</w:t>
            </w:r>
            <w:r w:rsidR="000A1D98">
              <w:rPr>
                <w:rFonts w:hint="eastAsia"/>
                <w:bCs/>
                <w:color w:val="000000"/>
                <w:sz w:val="18"/>
                <w:szCs w:val="18"/>
              </w:rPr>
              <w:t>01</w:t>
            </w:r>
          </w:p>
        </w:tc>
      </w:tr>
      <w:tr w:rsidR="004C3DCF" w:rsidTr="001E296C">
        <w:trPr>
          <w:trHeight w:val="292"/>
          <w:jc w:val="center"/>
        </w:trPr>
        <w:tc>
          <w:tcPr>
            <w:tcW w:w="6460" w:type="dxa"/>
            <w:gridSpan w:val="3"/>
            <w:vAlign w:val="center"/>
          </w:tcPr>
          <w:p w:rsidR="004C3DCF" w:rsidRDefault="004C3DCF" w:rsidP="001E296C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注：以上所有指标不是用于合格判别，仅供参考。</w:t>
            </w:r>
          </w:p>
        </w:tc>
      </w:tr>
    </w:tbl>
    <w:p w:rsidR="00993683" w:rsidRPr="00BF0B4D" w:rsidRDefault="00C1301D" w:rsidP="00B11710">
      <w:pPr>
        <w:spacing w:before="240"/>
        <w:rPr>
          <w:rFonts w:eastAsia="黑体"/>
          <w:color w:val="000000"/>
          <w:szCs w:val="21"/>
        </w:rPr>
      </w:pPr>
      <w:r w:rsidRPr="00BF0B4D">
        <w:rPr>
          <w:rFonts w:eastAsia="黑体"/>
          <w:color w:val="000000"/>
          <w:szCs w:val="21"/>
        </w:rPr>
        <w:t xml:space="preserve">5 </w:t>
      </w:r>
      <w:r w:rsidRPr="00BF0B4D">
        <w:rPr>
          <w:rFonts w:eastAsia="黑体"/>
          <w:color w:val="000000"/>
          <w:szCs w:val="21"/>
        </w:rPr>
        <w:t>校准条件</w:t>
      </w:r>
    </w:p>
    <w:p w:rsidR="00993683" w:rsidRPr="00BF0B4D" w:rsidRDefault="00C1301D">
      <w:pPr>
        <w:widowControl/>
        <w:spacing w:before="240"/>
        <w:jc w:val="left"/>
        <w:rPr>
          <w:kern w:val="0"/>
          <w:szCs w:val="21"/>
        </w:rPr>
      </w:pPr>
      <w:r w:rsidRPr="00BF0B4D">
        <w:rPr>
          <w:kern w:val="0"/>
          <w:szCs w:val="21"/>
        </w:rPr>
        <w:t xml:space="preserve">5.1 </w:t>
      </w:r>
      <w:r w:rsidRPr="00BF0B4D">
        <w:rPr>
          <w:kern w:val="0"/>
          <w:szCs w:val="21"/>
        </w:rPr>
        <w:t>环境条件</w:t>
      </w:r>
    </w:p>
    <w:p w:rsidR="00240458" w:rsidRPr="00BF0B4D" w:rsidRDefault="006916D9" w:rsidP="006916D9">
      <w:pPr>
        <w:ind w:firstLine="420"/>
        <w:rPr>
          <w:kern w:val="0"/>
          <w:szCs w:val="21"/>
        </w:rPr>
      </w:pPr>
      <w:r w:rsidRPr="00BF0B4D">
        <w:t>电源电压的波动范围：</w:t>
      </w:r>
      <w:r w:rsidRPr="00BF0B4D">
        <w:t>220v</w:t>
      </w:r>
      <w:r w:rsidRPr="00BF0B4D">
        <w:sym w:font="Symbol" w:char="F0B1"/>
      </w:r>
      <w:r w:rsidR="004E74A3">
        <w:rPr>
          <w:rFonts w:hint="eastAsia"/>
        </w:rPr>
        <w:t>2</w:t>
      </w:r>
      <w:r w:rsidRPr="00BF0B4D">
        <w:t>0v</w:t>
      </w:r>
      <w:r w:rsidRPr="00BF0B4D">
        <w:t>，频率</w:t>
      </w:r>
      <w:r w:rsidRPr="00BF0B4D">
        <w:t>:50Hz</w:t>
      </w:r>
      <w:r w:rsidRPr="00BF0B4D">
        <w:t>。</w:t>
      </w:r>
    </w:p>
    <w:p w:rsidR="006916D9" w:rsidRPr="00BF0B4D" w:rsidRDefault="00C1301D" w:rsidP="00F57245">
      <w:pPr>
        <w:pStyle w:val="afd"/>
        <w:ind w:leftChars="0" w:left="0" w:firstLineChars="0" w:firstLine="0"/>
        <w:rPr>
          <w:rFonts w:ascii="Times New Roman"/>
          <w:szCs w:val="21"/>
        </w:rPr>
      </w:pPr>
      <w:r w:rsidRPr="00BF0B4D">
        <w:rPr>
          <w:rFonts w:ascii="Times New Roman"/>
          <w:szCs w:val="21"/>
        </w:rPr>
        <w:t>5.2</w:t>
      </w:r>
      <w:r w:rsidR="006916D9" w:rsidRPr="00BF0B4D">
        <w:rPr>
          <w:rFonts w:ascii="Times New Roman"/>
          <w:szCs w:val="21"/>
        </w:rPr>
        <w:t xml:space="preserve"> </w:t>
      </w:r>
      <w:r w:rsidR="00C659F5">
        <w:rPr>
          <w:rFonts w:ascii="Times New Roman" w:hint="eastAsia"/>
          <w:szCs w:val="21"/>
        </w:rPr>
        <w:t>测振仪</w:t>
      </w:r>
    </w:p>
    <w:p w:rsidR="00391F85" w:rsidRDefault="006916D9" w:rsidP="006916D9">
      <w:pPr>
        <w:pStyle w:val="afd"/>
        <w:ind w:leftChars="0" w:left="0" w:firstLineChars="200" w:firstLine="420"/>
        <w:rPr>
          <w:rFonts w:ascii="Times New Roman"/>
        </w:rPr>
      </w:pPr>
      <w:r w:rsidRPr="00BF0B4D">
        <w:rPr>
          <w:rFonts w:ascii="Times New Roman"/>
        </w:rPr>
        <w:t>1.</w:t>
      </w:r>
      <w:r w:rsidR="00391F85">
        <w:rPr>
          <w:rFonts w:ascii="Times New Roman" w:hint="eastAsia"/>
        </w:rPr>
        <w:t xml:space="preserve"> </w:t>
      </w:r>
      <w:r w:rsidR="00F57245" w:rsidRPr="00BF0B4D">
        <w:rPr>
          <w:rFonts w:ascii="Times New Roman"/>
        </w:rPr>
        <w:t>振幅量程</w:t>
      </w:r>
      <w:r w:rsidR="00F57245" w:rsidRPr="00BF0B4D">
        <w:rPr>
          <w:rFonts w:ascii="Times New Roman"/>
        </w:rPr>
        <w:t>0.</w:t>
      </w:r>
      <w:r w:rsidR="001B4426">
        <w:rPr>
          <w:rFonts w:ascii="Times New Roman" w:hint="eastAsia"/>
        </w:rPr>
        <w:t>5</w:t>
      </w:r>
      <w:r w:rsidR="00F57245" w:rsidRPr="00BF0B4D">
        <w:rPr>
          <w:rFonts w:ascii="Times New Roman"/>
        </w:rPr>
        <w:t>mm</w:t>
      </w:r>
      <w:r w:rsidR="00F57245" w:rsidRPr="00BF0B4D">
        <w:rPr>
          <w:rFonts w:ascii="Times New Roman"/>
        </w:rPr>
        <w:t>～</w:t>
      </w:r>
      <w:r w:rsidR="00F57245" w:rsidRPr="00BF0B4D">
        <w:rPr>
          <w:rFonts w:ascii="Times New Roman"/>
        </w:rPr>
        <w:t>1</w:t>
      </w:r>
      <w:r w:rsidR="001B4426">
        <w:rPr>
          <w:rFonts w:ascii="Times New Roman" w:hint="eastAsia"/>
        </w:rPr>
        <w:t>.</w:t>
      </w:r>
      <w:r w:rsidR="00F57245" w:rsidRPr="00BF0B4D">
        <w:rPr>
          <w:rFonts w:ascii="Times New Roman"/>
        </w:rPr>
        <w:t>0mm</w:t>
      </w:r>
      <w:r w:rsidR="00F57245" w:rsidRPr="00BF0B4D">
        <w:rPr>
          <w:rFonts w:ascii="Times New Roman"/>
        </w:rPr>
        <w:t>，</w:t>
      </w:r>
      <w:r w:rsidR="00211109">
        <w:rPr>
          <w:rFonts w:ascii="Times New Roman" w:hint="eastAsia"/>
        </w:rPr>
        <w:t>相对误差</w:t>
      </w:r>
      <w:r w:rsidR="00211109" w:rsidRPr="00211109">
        <w:rPr>
          <w:rFonts w:ascii="Times New Roman" w:hint="eastAsia"/>
        </w:rPr>
        <w:t>≤</w:t>
      </w:r>
      <w:r w:rsidR="00211109" w:rsidRPr="00211109">
        <w:rPr>
          <w:rFonts w:ascii="Times New Roman" w:hint="eastAsia"/>
        </w:rPr>
        <w:t>2.0%</w:t>
      </w:r>
      <w:r w:rsidR="00211109" w:rsidRPr="00211109">
        <w:rPr>
          <w:rFonts w:ascii="Times New Roman" w:hint="eastAsia"/>
        </w:rPr>
        <w:t>。</w:t>
      </w:r>
    </w:p>
    <w:p w:rsidR="00F57245" w:rsidRPr="00BF0B4D" w:rsidRDefault="00391F85" w:rsidP="006916D9">
      <w:pPr>
        <w:pStyle w:val="afd"/>
        <w:ind w:leftChars="0" w:left="0" w:firstLineChars="200" w:firstLine="420"/>
        <w:rPr>
          <w:rFonts w:ascii="Times New Roman"/>
        </w:rPr>
      </w:pPr>
      <w:r>
        <w:rPr>
          <w:rFonts w:ascii="Times New Roman" w:hint="eastAsia"/>
        </w:rPr>
        <w:t xml:space="preserve">2. </w:t>
      </w:r>
      <w:r>
        <w:rPr>
          <w:rFonts w:ascii="Times New Roman" w:hint="eastAsia"/>
        </w:rPr>
        <w:t>频率量程：</w:t>
      </w:r>
      <w:r>
        <w:rPr>
          <w:rFonts w:ascii="Times New Roman" w:hint="eastAsia"/>
        </w:rPr>
        <w:t>20Hz~</w:t>
      </w:r>
      <w:r w:rsidR="00000E1A">
        <w:rPr>
          <w:rFonts w:ascii="Times New Roman" w:hint="eastAsia"/>
        </w:rPr>
        <w:t>1</w:t>
      </w:r>
      <w:r>
        <w:rPr>
          <w:rFonts w:ascii="Times New Roman" w:hint="eastAsia"/>
        </w:rPr>
        <w:t>000Hz</w:t>
      </w:r>
      <w:r w:rsidR="00211109">
        <w:rPr>
          <w:rFonts w:ascii="Times New Roman" w:hint="eastAsia"/>
        </w:rPr>
        <w:t>，相对误差</w:t>
      </w:r>
      <w:r w:rsidR="00211109" w:rsidRPr="00211109">
        <w:rPr>
          <w:rFonts w:ascii="Times New Roman" w:hint="eastAsia"/>
        </w:rPr>
        <w:t>≤</w:t>
      </w:r>
      <w:r w:rsidR="00211109" w:rsidRPr="00211109">
        <w:rPr>
          <w:rFonts w:ascii="Times New Roman" w:hint="eastAsia"/>
        </w:rPr>
        <w:t>2.0%</w:t>
      </w:r>
      <w:r w:rsidR="00211109" w:rsidRPr="00211109">
        <w:rPr>
          <w:rFonts w:ascii="Times New Roman" w:hint="eastAsia"/>
        </w:rPr>
        <w:t>。</w:t>
      </w:r>
    </w:p>
    <w:p w:rsidR="001C4207" w:rsidRPr="00B66FE4" w:rsidRDefault="00C1301D" w:rsidP="00B66FE4">
      <w:pPr>
        <w:spacing w:before="240"/>
        <w:rPr>
          <w:rFonts w:eastAsia="黑体"/>
          <w:color w:val="000000"/>
          <w:szCs w:val="21"/>
        </w:rPr>
      </w:pPr>
      <w:r w:rsidRPr="00B66FE4">
        <w:rPr>
          <w:rFonts w:eastAsia="黑体"/>
          <w:color w:val="000000"/>
          <w:szCs w:val="21"/>
        </w:rPr>
        <w:t xml:space="preserve">6 </w:t>
      </w:r>
      <w:r w:rsidRPr="00B66FE4">
        <w:rPr>
          <w:rFonts w:eastAsia="黑体"/>
          <w:color w:val="000000"/>
          <w:szCs w:val="21"/>
        </w:rPr>
        <w:t>校准项目和校准方法</w:t>
      </w:r>
    </w:p>
    <w:p w:rsidR="00BA7FFA" w:rsidRDefault="00970B13" w:rsidP="00B66FE4">
      <w:pPr>
        <w:pStyle w:val="aff"/>
        <w:ind w:firstLineChars="0" w:firstLine="0"/>
        <w:rPr>
          <w:rFonts w:ascii="Times New Roman"/>
          <w:szCs w:val="21"/>
        </w:rPr>
      </w:pPr>
      <w:r w:rsidRPr="00B66FE4">
        <w:rPr>
          <w:rFonts w:ascii="Times New Roman"/>
          <w:szCs w:val="21"/>
        </w:rPr>
        <w:t>6.1</w:t>
      </w:r>
      <w:r w:rsidR="00BA7FFA">
        <w:rPr>
          <w:rFonts w:ascii="Times New Roman" w:hint="eastAsia"/>
          <w:szCs w:val="21"/>
        </w:rPr>
        <w:t xml:space="preserve"> </w:t>
      </w:r>
      <w:r w:rsidR="00BA7FFA">
        <w:rPr>
          <w:rFonts w:ascii="Times New Roman" w:hint="eastAsia"/>
          <w:szCs w:val="21"/>
        </w:rPr>
        <w:t>试验步骤</w:t>
      </w:r>
    </w:p>
    <w:p w:rsidR="00C35710" w:rsidRDefault="00C35710" w:rsidP="00BA7FFA">
      <w:pPr>
        <w:pStyle w:val="aff"/>
        <w:ind w:firstLineChars="150" w:firstLine="315"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 xml:space="preserve">1. </w:t>
      </w:r>
      <w:r w:rsidR="00D90DD6" w:rsidRPr="00B66FE4">
        <w:rPr>
          <w:rFonts w:ascii="Times New Roman" w:hint="eastAsia"/>
          <w:szCs w:val="21"/>
        </w:rPr>
        <w:t>将测振仪传感器置于符合</w:t>
      </w:r>
      <w:r w:rsidR="00D90DD6" w:rsidRPr="00B66FE4">
        <w:rPr>
          <w:rFonts w:ascii="Times New Roman" w:hint="eastAsia"/>
          <w:szCs w:val="21"/>
        </w:rPr>
        <w:t>JC/T72</w:t>
      </w:r>
      <w:r w:rsidR="00D90DD6">
        <w:rPr>
          <w:rFonts w:ascii="Times New Roman" w:hint="eastAsia"/>
          <w:szCs w:val="21"/>
        </w:rPr>
        <w:t>3</w:t>
      </w:r>
      <w:r w:rsidR="00D90DD6" w:rsidRPr="00B66FE4">
        <w:rPr>
          <w:rFonts w:ascii="Times New Roman" w:hint="eastAsia"/>
          <w:szCs w:val="21"/>
        </w:rPr>
        <w:t>要求的试模中心点，然后将试模和漏斗</w:t>
      </w:r>
      <w:r w:rsidR="00A75600">
        <w:rPr>
          <w:rFonts w:ascii="Times New Roman" w:hint="eastAsia"/>
          <w:szCs w:val="21"/>
        </w:rPr>
        <w:t>通过卡具卡紧</w:t>
      </w:r>
      <w:r w:rsidR="00D90DD6" w:rsidRPr="00B66FE4">
        <w:rPr>
          <w:rFonts w:ascii="Times New Roman" w:hint="eastAsia"/>
          <w:szCs w:val="21"/>
        </w:rPr>
        <w:t>在</w:t>
      </w:r>
      <w:r w:rsidR="002C0A0B">
        <w:rPr>
          <w:rFonts w:ascii="Times New Roman" w:hint="eastAsia"/>
          <w:szCs w:val="21"/>
        </w:rPr>
        <w:t>振动台</w:t>
      </w:r>
      <w:r w:rsidR="00D90DD6" w:rsidRPr="00B66FE4">
        <w:rPr>
          <w:rFonts w:ascii="Times New Roman" w:hint="eastAsia"/>
          <w:szCs w:val="21"/>
        </w:rPr>
        <w:t>台面上</w:t>
      </w:r>
      <w:r w:rsidR="002C0A0B">
        <w:rPr>
          <w:rFonts w:ascii="Times New Roman" w:hint="eastAsia"/>
          <w:szCs w:val="21"/>
        </w:rPr>
        <w:t>，</w:t>
      </w:r>
      <w:r w:rsidR="00A75600">
        <w:rPr>
          <w:rFonts w:ascii="Times New Roman" w:hint="eastAsia"/>
          <w:szCs w:val="21"/>
        </w:rPr>
        <w:t>连接传感器与</w:t>
      </w:r>
      <w:r w:rsidR="00D90DD6" w:rsidRPr="00B66FE4">
        <w:rPr>
          <w:rFonts w:ascii="Times New Roman" w:hint="eastAsia"/>
          <w:szCs w:val="21"/>
        </w:rPr>
        <w:t>测振仪。</w:t>
      </w:r>
    </w:p>
    <w:p w:rsidR="00D90DD6" w:rsidRPr="00D90DD6" w:rsidRDefault="00D90DD6" w:rsidP="00BA7FFA">
      <w:pPr>
        <w:pStyle w:val="aff"/>
        <w:ind w:firstLineChars="150" w:firstLine="315"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 xml:space="preserve">2. </w:t>
      </w:r>
      <w:r w:rsidR="00A75600" w:rsidRPr="00B66FE4">
        <w:rPr>
          <w:rFonts w:ascii="Times New Roman" w:hint="eastAsia"/>
          <w:szCs w:val="21"/>
        </w:rPr>
        <w:t>启动振动台</w:t>
      </w:r>
      <w:r>
        <w:rPr>
          <w:rFonts w:ascii="Times New Roman" w:hint="eastAsia"/>
          <w:szCs w:val="21"/>
        </w:rPr>
        <w:t>。</w:t>
      </w:r>
    </w:p>
    <w:p w:rsidR="00B66FE4" w:rsidRPr="00B66FE4" w:rsidRDefault="00A75600" w:rsidP="00BA7FFA">
      <w:pPr>
        <w:pStyle w:val="aff"/>
        <w:ind w:firstLineChars="150" w:firstLine="315"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 xml:space="preserve">3. </w:t>
      </w:r>
      <w:r w:rsidR="00B66FE4" w:rsidRPr="00B66FE4">
        <w:rPr>
          <w:rFonts w:ascii="Times New Roman" w:hint="eastAsia"/>
          <w:szCs w:val="21"/>
        </w:rPr>
        <w:t>振动平稳后，</w:t>
      </w:r>
      <w:r>
        <w:rPr>
          <w:rFonts w:ascii="Times New Roman" w:hint="eastAsia"/>
          <w:szCs w:val="21"/>
        </w:rPr>
        <w:t>打开</w:t>
      </w:r>
      <w:r w:rsidR="00B66FE4" w:rsidRPr="00B66FE4">
        <w:rPr>
          <w:rFonts w:ascii="Times New Roman" w:hint="eastAsia"/>
          <w:szCs w:val="21"/>
        </w:rPr>
        <w:t>测振仪</w:t>
      </w:r>
      <w:r>
        <w:rPr>
          <w:rFonts w:ascii="Times New Roman" w:hint="eastAsia"/>
          <w:szCs w:val="21"/>
        </w:rPr>
        <w:t>。</w:t>
      </w:r>
      <w:r w:rsidR="00B66FE4" w:rsidRPr="00B66FE4">
        <w:rPr>
          <w:rFonts w:ascii="Times New Roman" w:hint="eastAsia"/>
          <w:szCs w:val="21"/>
        </w:rPr>
        <w:t>测量振动台台面上空试模中心点的振幅和频率</w:t>
      </w:r>
      <w:r w:rsidR="00822DFA">
        <w:rPr>
          <w:rFonts w:ascii="Times New Roman" w:hint="eastAsia"/>
          <w:szCs w:val="21"/>
        </w:rPr>
        <w:t>，读取并记录</w:t>
      </w:r>
      <w:r w:rsidR="00B66FE4" w:rsidRPr="00B66FE4">
        <w:rPr>
          <w:rFonts w:ascii="Times New Roman" w:hint="eastAsia"/>
          <w:szCs w:val="21"/>
        </w:rPr>
        <w:t>。测量</w:t>
      </w:r>
      <w:r w:rsidR="004E74A3">
        <w:rPr>
          <w:rFonts w:ascii="Times New Roman" w:hint="eastAsia"/>
          <w:szCs w:val="21"/>
        </w:rPr>
        <w:t>三</w:t>
      </w:r>
      <w:r w:rsidR="00E50927">
        <w:rPr>
          <w:rFonts w:ascii="Times New Roman" w:hint="eastAsia"/>
          <w:szCs w:val="21"/>
        </w:rPr>
        <w:t>次，测试间隔宜</w:t>
      </w:r>
      <w:r w:rsidR="00E50927">
        <w:rPr>
          <w:rFonts w:ascii="Times New Roman" w:hint="eastAsia"/>
          <w:szCs w:val="21"/>
        </w:rPr>
        <w:t>2</w:t>
      </w:r>
      <w:r w:rsidR="00E50927">
        <w:rPr>
          <w:rFonts w:ascii="Times New Roman" w:hint="eastAsia"/>
          <w:szCs w:val="21"/>
        </w:rPr>
        <w:t>分钟</w:t>
      </w:r>
      <w:r w:rsidR="00B66FE4" w:rsidRPr="00B66FE4">
        <w:rPr>
          <w:rFonts w:ascii="Times New Roman" w:hint="eastAsia"/>
          <w:szCs w:val="21"/>
        </w:rPr>
        <w:t>。</w:t>
      </w:r>
    </w:p>
    <w:p w:rsidR="00F24CAD" w:rsidRDefault="003E4F04" w:rsidP="00D300E1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6.2 </w:t>
      </w:r>
      <w:r w:rsidR="00331D65">
        <w:rPr>
          <w:rFonts w:hint="eastAsia"/>
          <w:kern w:val="0"/>
          <w:szCs w:val="21"/>
        </w:rPr>
        <w:t>振动台</w:t>
      </w:r>
      <w:r w:rsidR="001222F0">
        <w:rPr>
          <w:rFonts w:hint="eastAsia"/>
          <w:kern w:val="0"/>
          <w:szCs w:val="21"/>
        </w:rPr>
        <w:t>相对偏差绝对值和重复性</w:t>
      </w:r>
    </w:p>
    <w:p w:rsidR="00453ACD" w:rsidRDefault="009E346F" w:rsidP="00453ACD">
      <w:pPr>
        <w:widowControl/>
        <w:ind w:firstLine="420"/>
        <w:jc w:val="lef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振动台振幅</w:t>
      </w:r>
      <w:r w:rsidR="00453ACD">
        <w:rPr>
          <w:bCs/>
          <w:color w:val="000000"/>
          <w:szCs w:val="21"/>
        </w:rPr>
        <w:t>的</w:t>
      </w:r>
      <w:r w:rsidR="00453ACD">
        <w:rPr>
          <w:bCs/>
          <w:i/>
          <w:iCs/>
          <w:color w:val="000000"/>
          <w:szCs w:val="21"/>
        </w:rPr>
        <w:t>n</w:t>
      </w:r>
      <w:r w:rsidR="00453ACD">
        <w:rPr>
          <w:bCs/>
          <w:color w:val="000000"/>
          <w:szCs w:val="21"/>
        </w:rPr>
        <w:t>次平均值按照公式（</w:t>
      </w:r>
      <w:r w:rsidR="00453ACD">
        <w:rPr>
          <w:bCs/>
          <w:color w:val="000000"/>
          <w:szCs w:val="21"/>
        </w:rPr>
        <w:t>1</w:t>
      </w:r>
      <w:r w:rsidR="00453ACD">
        <w:rPr>
          <w:bCs/>
          <w:color w:val="000000"/>
          <w:szCs w:val="21"/>
        </w:rPr>
        <w:t>）计算，平均值与标准值之</w:t>
      </w:r>
      <w:proofErr w:type="gramStart"/>
      <w:r w:rsidR="00453ACD">
        <w:rPr>
          <w:bCs/>
          <w:color w:val="000000"/>
          <w:szCs w:val="21"/>
        </w:rPr>
        <w:t>差按照</w:t>
      </w:r>
      <w:proofErr w:type="gramEnd"/>
      <w:r w:rsidR="00453ACD">
        <w:rPr>
          <w:bCs/>
          <w:color w:val="000000"/>
          <w:szCs w:val="21"/>
        </w:rPr>
        <w:t>公式（</w:t>
      </w:r>
      <w:r w:rsidR="00453ACD">
        <w:rPr>
          <w:bCs/>
          <w:color w:val="000000"/>
          <w:szCs w:val="21"/>
        </w:rPr>
        <w:t>2</w:t>
      </w:r>
      <w:r w:rsidR="00453ACD">
        <w:rPr>
          <w:bCs/>
          <w:color w:val="000000"/>
          <w:szCs w:val="21"/>
        </w:rPr>
        <w:t>）计算，重复测量数据中最大值与最小值</w:t>
      </w:r>
      <w:r w:rsidR="004E74A3">
        <w:rPr>
          <w:rFonts w:hint="eastAsia"/>
          <w:bCs/>
          <w:color w:val="000000"/>
          <w:szCs w:val="21"/>
        </w:rPr>
        <w:t>之</w:t>
      </w:r>
      <w:proofErr w:type="gramStart"/>
      <w:r w:rsidR="00453ACD">
        <w:rPr>
          <w:bCs/>
          <w:color w:val="000000"/>
          <w:szCs w:val="21"/>
        </w:rPr>
        <w:t>差按照</w:t>
      </w:r>
      <w:proofErr w:type="gramEnd"/>
      <w:r w:rsidR="00453ACD">
        <w:rPr>
          <w:bCs/>
          <w:color w:val="000000"/>
          <w:szCs w:val="21"/>
        </w:rPr>
        <w:t>公式（</w:t>
      </w:r>
      <w:r w:rsidR="00453ACD">
        <w:rPr>
          <w:bCs/>
          <w:color w:val="000000"/>
          <w:szCs w:val="21"/>
        </w:rPr>
        <w:t>3</w:t>
      </w:r>
      <w:r w:rsidR="00453ACD">
        <w:rPr>
          <w:bCs/>
          <w:color w:val="000000"/>
          <w:szCs w:val="21"/>
        </w:rPr>
        <w:t>）计算。</w:t>
      </w:r>
    </w:p>
    <w:p w:rsidR="00453ACD" w:rsidRDefault="00453ACD" w:rsidP="00453ACD">
      <w:pPr>
        <w:widowControl/>
        <w:ind w:firstLine="420"/>
        <w:jc w:val="right"/>
        <w:rPr>
          <w:bCs/>
          <w:color w:val="000000"/>
          <w:szCs w:val="21"/>
        </w:rPr>
      </w:pPr>
      <w:r w:rsidRPr="00650E5B">
        <w:rPr>
          <w:bCs/>
          <w:color w:val="000000"/>
          <w:position w:val="-28"/>
          <w:szCs w:val="21"/>
        </w:rPr>
        <w:object w:dxaOrig="1120" w:dyaOrig="679">
          <v:shape id="对象 4" o:spid="_x0000_i1028" type="#_x0000_t75" style="width:55.9pt;height:33.85pt;mso-position-horizontal-relative:page;mso-position-vertical-relative:page" o:ole="">
            <v:imagedata r:id="rId14" o:title=""/>
          </v:shape>
          <o:OLEObject Type="Embed" ProgID="Equation.KSEE3" ShapeID="对象 4" DrawAspect="Content" ObjectID="_1654842845" r:id="rId15"/>
        </w:object>
      </w:r>
      <w:r>
        <w:rPr>
          <w:bCs/>
          <w:color w:val="000000"/>
          <w:szCs w:val="21"/>
        </w:rPr>
        <w:t>………………………………………</w:t>
      </w:r>
      <w:r>
        <w:rPr>
          <w:bCs/>
          <w:color w:val="000000"/>
          <w:szCs w:val="21"/>
        </w:rPr>
        <w:t>（</w:t>
      </w:r>
      <w:r>
        <w:rPr>
          <w:bCs/>
          <w:color w:val="000000"/>
          <w:szCs w:val="21"/>
        </w:rPr>
        <w:t>1</w:t>
      </w:r>
      <w:r>
        <w:rPr>
          <w:bCs/>
          <w:color w:val="000000"/>
          <w:szCs w:val="21"/>
        </w:rPr>
        <w:t>）</w:t>
      </w:r>
    </w:p>
    <w:p w:rsidR="00453ACD" w:rsidRDefault="00453ACD" w:rsidP="00453ACD">
      <w:pPr>
        <w:widowControl/>
        <w:ind w:firstLine="420"/>
        <w:jc w:val="right"/>
        <w:rPr>
          <w:bCs/>
          <w:color w:val="000000"/>
          <w:szCs w:val="21"/>
        </w:rPr>
      </w:pPr>
      <w:r w:rsidRPr="00650E5B">
        <w:rPr>
          <w:bCs/>
          <w:color w:val="000000"/>
          <w:position w:val="-12"/>
          <w:szCs w:val="21"/>
        </w:rPr>
        <w:object w:dxaOrig="1320" w:dyaOrig="399">
          <v:shape id="对象 5" o:spid="_x0000_i1029" type="#_x0000_t75" style="width:66.1pt;height:19.9pt;mso-position-horizontal-relative:page;mso-position-vertical-relative:page" o:ole="">
            <v:imagedata r:id="rId16" o:title=""/>
          </v:shape>
          <o:OLEObject Type="Embed" ProgID="Equation.KSEE3" ShapeID="对象 5" DrawAspect="Content" ObjectID="_1654842846" r:id="rId17"/>
        </w:object>
      </w:r>
      <w:r>
        <w:rPr>
          <w:bCs/>
          <w:color w:val="000000"/>
          <w:szCs w:val="21"/>
        </w:rPr>
        <w:t>………………………………………</w:t>
      </w:r>
      <w:r>
        <w:rPr>
          <w:bCs/>
          <w:color w:val="000000"/>
          <w:szCs w:val="21"/>
        </w:rPr>
        <w:t>（</w:t>
      </w:r>
      <w:r>
        <w:rPr>
          <w:bCs/>
          <w:color w:val="000000"/>
          <w:szCs w:val="21"/>
        </w:rPr>
        <w:t>2</w:t>
      </w:r>
      <w:r>
        <w:rPr>
          <w:bCs/>
          <w:color w:val="000000"/>
          <w:szCs w:val="21"/>
        </w:rPr>
        <w:t>）</w:t>
      </w:r>
    </w:p>
    <w:bookmarkStart w:id="2" w:name="OLE_LINK2"/>
    <w:p w:rsidR="00453ACD" w:rsidRDefault="00453ACD" w:rsidP="00453ACD">
      <w:pPr>
        <w:widowControl/>
        <w:ind w:firstLineChars="175" w:firstLine="368"/>
        <w:jc w:val="right"/>
        <w:rPr>
          <w:bCs/>
          <w:color w:val="000000"/>
          <w:szCs w:val="21"/>
        </w:rPr>
      </w:pPr>
      <w:r w:rsidRPr="00650E5B">
        <w:rPr>
          <w:bCs/>
          <w:color w:val="000000"/>
          <w:position w:val="-12"/>
          <w:szCs w:val="21"/>
        </w:rPr>
        <w:object w:dxaOrig="1420" w:dyaOrig="359">
          <v:shape id="对象 6" o:spid="_x0000_i1030" type="#_x0000_t75" style="width:70.95pt;height:18.25pt;mso-position-horizontal-relative:page;mso-position-vertical-relative:page" o:ole="">
            <v:imagedata r:id="rId18" o:title=""/>
          </v:shape>
          <o:OLEObject Type="Embed" ProgID="Equation.KSEE3" ShapeID="对象 6" DrawAspect="Content" ObjectID="_1654842847" r:id="rId19"/>
        </w:object>
      </w:r>
      <w:bookmarkEnd w:id="2"/>
      <w:r>
        <w:rPr>
          <w:bCs/>
          <w:color w:val="000000"/>
          <w:szCs w:val="21"/>
        </w:rPr>
        <w:t>……………</w:t>
      </w:r>
      <w:bookmarkStart w:id="3" w:name="OLE_LINK1"/>
      <w:r>
        <w:rPr>
          <w:bCs/>
          <w:color w:val="000000"/>
          <w:szCs w:val="21"/>
        </w:rPr>
        <w:t>……</w:t>
      </w:r>
      <w:bookmarkEnd w:id="3"/>
      <w:r>
        <w:rPr>
          <w:bCs/>
          <w:color w:val="000000"/>
          <w:szCs w:val="21"/>
        </w:rPr>
        <w:t>……………………</w:t>
      </w:r>
      <w:r>
        <w:rPr>
          <w:bCs/>
          <w:color w:val="000000"/>
          <w:szCs w:val="21"/>
        </w:rPr>
        <w:t>（</w:t>
      </w:r>
      <w:r>
        <w:rPr>
          <w:bCs/>
          <w:color w:val="000000"/>
          <w:szCs w:val="21"/>
        </w:rPr>
        <w:t>3</w:t>
      </w:r>
      <w:r>
        <w:rPr>
          <w:bCs/>
          <w:color w:val="000000"/>
          <w:szCs w:val="21"/>
        </w:rPr>
        <w:t>）</w:t>
      </w:r>
    </w:p>
    <w:p w:rsidR="00453ACD" w:rsidRDefault="00453ACD" w:rsidP="00453ACD">
      <w:pPr>
        <w:widowControl/>
        <w:ind w:firstLine="42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式中：</w:t>
      </w:r>
    </w:p>
    <w:p w:rsidR="00453ACD" w:rsidRDefault="00453ACD" w:rsidP="003E4F04">
      <w:pPr>
        <w:widowControl/>
        <w:adjustRightInd w:val="0"/>
        <w:snapToGrid w:val="0"/>
        <w:ind w:leftChars="202" w:left="424"/>
        <w:rPr>
          <w:bCs/>
          <w:color w:val="000000"/>
          <w:szCs w:val="21"/>
        </w:rPr>
      </w:pPr>
      <w:r>
        <w:rPr>
          <w:bCs/>
          <w:i/>
          <w:iCs/>
          <w:color w:val="000000"/>
          <w:szCs w:val="21"/>
        </w:rPr>
        <w:t>n</w:t>
      </w:r>
      <w:r>
        <w:rPr>
          <w:bCs/>
          <w:color w:val="000000"/>
          <w:szCs w:val="21"/>
        </w:rPr>
        <w:t>——</w:t>
      </w:r>
      <w:r>
        <w:rPr>
          <w:bCs/>
          <w:color w:val="000000"/>
          <w:szCs w:val="21"/>
        </w:rPr>
        <w:t>重复测量次数</w:t>
      </w:r>
      <w:r w:rsidR="00485242">
        <w:rPr>
          <w:rFonts w:hint="eastAsia"/>
          <w:bCs/>
          <w:color w:val="000000"/>
          <w:szCs w:val="21"/>
        </w:rPr>
        <w:t>，</w:t>
      </w:r>
      <w:r w:rsidR="00485242">
        <w:rPr>
          <w:bCs/>
          <w:i/>
          <w:iCs/>
          <w:color w:val="000000"/>
          <w:szCs w:val="21"/>
        </w:rPr>
        <w:t>n</w:t>
      </w:r>
      <w:r w:rsidR="00485242" w:rsidRPr="009E346F">
        <w:rPr>
          <w:rFonts w:hint="eastAsia"/>
          <w:bCs/>
          <w:color w:val="000000"/>
          <w:szCs w:val="21"/>
        </w:rPr>
        <w:t>取</w:t>
      </w:r>
      <w:r w:rsidR="004E74A3">
        <w:rPr>
          <w:rFonts w:hint="eastAsia"/>
          <w:bCs/>
          <w:color w:val="000000"/>
          <w:szCs w:val="21"/>
        </w:rPr>
        <w:t>3</w:t>
      </w:r>
      <w:r w:rsidR="00485242" w:rsidRPr="009E346F">
        <w:rPr>
          <w:rFonts w:hint="eastAsia"/>
          <w:bCs/>
          <w:color w:val="000000"/>
          <w:szCs w:val="21"/>
        </w:rPr>
        <w:t>次。</w:t>
      </w:r>
      <w:r>
        <w:rPr>
          <w:bCs/>
          <w:color w:val="000000"/>
          <w:szCs w:val="21"/>
        </w:rPr>
        <w:t>；</w:t>
      </w:r>
    </w:p>
    <w:p w:rsidR="00453ACD" w:rsidRDefault="00453ACD" w:rsidP="003E4F04">
      <w:pPr>
        <w:widowControl/>
        <w:adjustRightInd w:val="0"/>
        <w:snapToGrid w:val="0"/>
        <w:ind w:leftChars="202" w:left="424"/>
        <w:jc w:val="left"/>
        <w:rPr>
          <w:bCs/>
          <w:color w:val="000000"/>
          <w:szCs w:val="21"/>
        </w:rPr>
      </w:pPr>
      <w:r>
        <w:rPr>
          <w:bCs/>
          <w:i/>
          <w:iCs/>
          <w:color w:val="000000"/>
          <w:szCs w:val="21"/>
        </w:rPr>
        <w:t>x</w:t>
      </w:r>
      <w:r>
        <w:rPr>
          <w:bCs/>
          <w:i/>
          <w:iCs/>
          <w:color w:val="000000"/>
          <w:szCs w:val="21"/>
          <w:vertAlign w:val="subscript"/>
        </w:rPr>
        <w:t>i</w:t>
      </w:r>
      <w:r>
        <w:rPr>
          <w:bCs/>
          <w:color w:val="000000"/>
          <w:szCs w:val="21"/>
        </w:rPr>
        <w:t>——</w:t>
      </w:r>
      <w:r>
        <w:rPr>
          <w:bCs/>
          <w:color w:val="000000"/>
          <w:szCs w:val="21"/>
        </w:rPr>
        <w:t>第</w:t>
      </w:r>
      <w:proofErr w:type="spellStart"/>
      <w:r>
        <w:rPr>
          <w:bCs/>
          <w:i/>
          <w:iCs/>
          <w:color w:val="000000"/>
          <w:szCs w:val="21"/>
        </w:rPr>
        <w:t>i</w:t>
      </w:r>
      <w:proofErr w:type="spellEnd"/>
      <w:r>
        <w:rPr>
          <w:bCs/>
          <w:color w:val="000000"/>
          <w:szCs w:val="21"/>
        </w:rPr>
        <w:t>次测量值</w:t>
      </w:r>
      <w:r w:rsidR="008C1BDB">
        <w:rPr>
          <w:rFonts w:hint="eastAsia"/>
          <w:bCs/>
          <w:color w:val="000000"/>
          <w:szCs w:val="21"/>
        </w:rPr>
        <w:t>，</w:t>
      </w:r>
      <w:r w:rsidR="00A92E75">
        <w:rPr>
          <w:rFonts w:hint="eastAsia"/>
          <w:bCs/>
          <w:color w:val="000000"/>
          <w:szCs w:val="21"/>
        </w:rPr>
        <w:t>单位为毫米</w:t>
      </w:r>
      <w:r w:rsidR="00A92E75">
        <w:rPr>
          <w:rFonts w:hint="eastAsia"/>
          <w:bCs/>
          <w:color w:val="000000"/>
          <w:szCs w:val="21"/>
        </w:rPr>
        <w:t>(mm)</w:t>
      </w:r>
      <w:r>
        <w:rPr>
          <w:bCs/>
          <w:color w:val="000000"/>
          <w:szCs w:val="21"/>
        </w:rPr>
        <w:t>；</w:t>
      </w:r>
    </w:p>
    <w:p w:rsidR="00453ACD" w:rsidRDefault="00453ACD" w:rsidP="003E4F04">
      <w:pPr>
        <w:widowControl/>
        <w:adjustRightInd w:val="0"/>
        <w:snapToGrid w:val="0"/>
        <w:ind w:leftChars="202" w:left="424"/>
        <w:jc w:val="left"/>
        <w:rPr>
          <w:bCs/>
          <w:color w:val="000000"/>
          <w:szCs w:val="21"/>
        </w:rPr>
      </w:pPr>
      <w:r w:rsidRPr="00650E5B">
        <w:rPr>
          <w:bCs/>
          <w:color w:val="000000"/>
          <w:position w:val="-6"/>
          <w:szCs w:val="21"/>
        </w:rPr>
        <w:object w:dxaOrig="199" w:dyaOrig="339">
          <v:shape id="对象 86" o:spid="_x0000_i1031" type="#_x0000_t75" style="width:10.2pt;height:17.2pt;mso-position-horizontal-relative:page;mso-position-vertical-relative:page" o:ole="">
            <v:imagedata r:id="rId20" o:title=""/>
          </v:shape>
          <o:OLEObject Type="Embed" ProgID="Equation.KSEE3" ShapeID="对象 86" DrawAspect="Content" ObjectID="_1654842848" r:id="rId21"/>
        </w:object>
      </w:r>
      <w:r>
        <w:rPr>
          <w:bCs/>
          <w:color w:val="000000"/>
          <w:szCs w:val="21"/>
        </w:rPr>
        <w:t>——</w:t>
      </w:r>
      <w:r w:rsidR="004E74A3">
        <w:rPr>
          <w:rFonts w:hint="eastAsia"/>
          <w:bCs/>
          <w:color w:val="000000"/>
          <w:szCs w:val="21"/>
        </w:rPr>
        <w:t>3</w:t>
      </w:r>
      <w:r>
        <w:rPr>
          <w:bCs/>
          <w:color w:val="000000"/>
          <w:szCs w:val="21"/>
        </w:rPr>
        <w:t>次测量值的平均值</w:t>
      </w:r>
      <w:r w:rsidR="00E42680">
        <w:rPr>
          <w:rFonts w:hint="eastAsia"/>
          <w:bCs/>
          <w:color w:val="000000"/>
          <w:szCs w:val="21"/>
        </w:rPr>
        <w:t>，单位为毫米</w:t>
      </w:r>
      <w:r w:rsidR="00E42680">
        <w:rPr>
          <w:rFonts w:hint="eastAsia"/>
          <w:bCs/>
          <w:color w:val="000000"/>
          <w:szCs w:val="21"/>
        </w:rPr>
        <w:t>(mm)</w:t>
      </w:r>
      <w:r>
        <w:rPr>
          <w:bCs/>
          <w:color w:val="000000"/>
          <w:szCs w:val="21"/>
        </w:rPr>
        <w:t>；</w:t>
      </w:r>
    </w:p>
    <w:p w:rsidR="00453ACD" w:rsidRDefault="00453ACD" w:rsidP="003E4F04">
      <w:pPr>
        <w:widowControl/>
        <w:adjustRightInd w:val="0"/>
        <w:snapToGrid w:val="0"/>
        <w:ind w:leftChars="202" w:left="424"/>
        <w:jc w:val="left"/>
        <w:rPr>
          <w:bCs/>
          <w:color w:val="000000"/>
          <w:szCs w:val="21"/>
        </w:rPr>
      </w:pPr>
      <w:proofErr w:type="spellStart"/>
      <w:r>
        <w:rPr>
          <w:bCs/>
          <w:i/>
          <w:iCs/>
          <w:color w:val="000000"/>
          <w:szCs w:val="21"/>
        </w:rPr>
        <w:t>x</w:t>
      </w:r>
      <w:r w:rsidR="00D122C9">
        <w:rPr>
          <w:rFonts w:hint="eastAsia"/>
          <w:bCs/>
          <w:i/>
          <w:iCs/>
          <w:color w:val="000000"/>
          <w:szCs w:val="21"/>
          <w:vertAlign w:val="subscript"/>
        </w:rPr>
        <w:t>s</w:t>
      </w:r>
      <w:proofErr w:type="spellEnd"/>
      <w:r>
        <w:rPr>
          <w:bCs/>
          <w:color w:val="000000"/>
          <w:position w:val="-12"/>
          <w:szCs w:val="21"/>
        </w:rPr>
        <w:t xml:space="preserve"> </w:t>
      </w:r>
      <w:r>
        <w:rPr>
          <w:bCs/>
          <w:color w:val="000000"/>
          <w:szCs w:val="21"/>
        </w:rPr>
        <w:t>——</w:t>
      </w:r>
      <w:r w:rsidR="00D122C9">
        <w:rPr>
          <w:rFonts w:hint="eastAsia"/>
          <w:bCs/>
          <w:color w:val="000000"/>
          <w:szCs w:val="21"/>
        </w:rPr>
        <w:t>给定值，振幅取</w:t>
      </w:r>
      <w:r w:rsidR="00D122C9">
        <w:rPr>
          <w:rFonts w:hint="eastAsia"/>
          <w:bCs/>
          <w:color w:val="000000"/>
          <w:szCs w:val="21"/>
        </w:rPr>
        <w:t>0.75mm</w:t>
      </w:r>
      <w:r>
        <w:rPr>
          <w:bCs/>
          <w:color w:val="000000"/>
          <w:szCs w:val="21"/>
        </w:rPr>
        <w:t>；</w:t>
      </w:r>
    </w:p>
    <w:p w:rsidR="00453ACD" w:rsidRDefault="00453ACD" w:rsidP="003E4F04">
      <w:pPr>
        <w:widowControl/>
        <w:adjustRightInd w:val="0"/>
        <w:snapToGrid w:val="0"/>
        <w:ind w:leftChars="202" w:left="424"/>
        <w:jc w:val="lef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Δ(</w:t>
      </w:r>
      <w:r>
        <w:rPr>
          <w:bCs/>
          <w:i/>
          <w:iCs/>
          <w:color w:val="000000"/>
          <w:szCs w:val="21"/>
        </w:rPr>
        <w:t>x</w:t>
      </w:r>
      <w:r>
        <w:rPr>
          <w:bCs/>
          <w:color w:val="000000"/>
          <w:szCs w:val="21"/>
        </w:rPr>
        <w:t>)——</w:t>
      </w:r>
      <w:r>
        <w:rPr>
          <w:bCs/>
          <w:color w:val="000000"/>
          <w:szCs w:val="21"/>
        </w:rPr>
        <w:t>测得的平均值与</w:t>
      </w:r>
      <w:r w:rsidR="008C1BDB">
        <w:rPr>
          <w:rFonts w:hint="eastAsia"/>
          <w:bCs/>
          <w:color w:val="000000"/>
          <w:szCs w:val="21"/>
        </w:rPr>
        <w:t>给定</w:t>
      </w:r>
      <w:r>
        <w:rPr>
          <w:bCs/>
          <w:color w:val="000000"/>
          <w:szCs w:val="21"/>
        </w:rPr>
        <w:t>值</w:t>
      </w:r>
      <w:r>
        <w:rPr>
          <w:rFonts w:hint="eastAsia"/>
          <w:bCs/>
          <w:color w:val="000000"/>
          <w:szCs w:val="21"/>
        </w:rPr>
        <w:t>的</w:t>
      </w:r>
      <w:r>
        <w:rPr>
          <w:bCs/>
          <w:color w:val="000000"/>
          <w:szCs w:val="21"/>
        </w:rPr>
        <w:t>差</w:t>
      </w:r>
      <w:r>
        <w:rPr>
          <w:rFonts w:hint="eastAsia"/>
          <w:bCs/>
          <w:color w:val="000000"/>
          <w:szCs w:val="21"/>
        </w:rPr>
        <w:t>值</w:t>
      </w:r>
      <w:r w:rsidR="00E42680">
        <w:rPr>
          <w:rFonts w:hint="eastAsia"/>
          <w:bCs/>
          <w:color w:val="000000"/>
          <w:szCs w:val="21"/>
        </w:rPr>
        <w:t>，单位为毫米</w:t>
      </w:r>
      <w:r w:rsidR="00E42680">
        <w:rPr>
          <w:rFonts w:hint="eastAsia"/>
          <w:bCs/>
          <w:color w:val="000000"/>
          <w:szCs w:val="21"/>
        </w:rPr>
        <w:t>(mm)</w:t>
      </w:r>
      <w:r>
        <w:rPr>
          <w:bCs/>
          <w:color w:val="000000"/>
          <w:szCs w:val="21"/>
        </w:rPr>
        <w:t>；</w:t>
      </w:r>
    </w:p>
    <w:p w:rsidR="00453ACD" w:rsidRDefault="00453ACD" w:rsidP="003E4F04">
      <w:pPr>
        <w:widowControl/>
        <w:adjustRightInd w:val="0"/>
        <w:snapToGrid w:val="0"/>
        <w:ind w:leftChars="202" w:left="424"/>
        <w:jc w:val="left"/>
        <w:rPr>
          <w:bCs/>
          <w:color w:val="000000"/>
          <w:szCs w:val="21"/>
        </w:rPr>
      </w:pPr>
      <w:r>
        <w:rPr>
          <w:bCs/>
          <w:color w:val="000000"/>
          <w:position w:val="-6"/>
          <w:szCs w:val="21"/>
        </w:rPr>
        <w:t>δ</w:t>
      </w:r>
      <w:r>
        <w:rPr>
          <w:bCs/>
          <w:color w:val="000000"/>
          <w:szCs w:val="21"/>
        </w:rPr>
        <w:t>——n</w:t>
      </w:r>
      <w:r>
        <w:rPr>
          <w:bCs/>
          <w:color w:val="000000"/>
          <w:szCs w:val="21"/>
        </w:rPr>
        <w:t>次测量值中最大值与最小值之差</w:t>
      </w:r>
      <w:r>
        <w:rPr>
          <w:rFonts w:hint="eastAsia"/>
          <w:bCs/>
          <w:color w:val="000000"/>
          <w:szCs w:val="21"/>
        </w:rPr>
        <w:t>，即极差</w:t>
      </w:r>
      <w:r w:rsidR="00E42680">
        <w:rPr>
          <w:rFonts w:hint="eastAsia"/>
          <w:bCs/>
          <w:color w:val="000000"/>
          <w:szCs w:val="21"/>
        </w:rPr>
        <w:t>，单位为毫米</w:t>
      </w:r>
      <w:r w:rsidR="00E42680">
        <w:rPr>
          <w:rFonts w:hint="eastAsia"/>
          <w:bCs/>
          <w:color w:val="000000"/>
          <w:szCs w:val="21"/>
        </w:rPr>
        <w:t>(mm)</w:t>
      </w:r>
      <w:r>
        <w:rPr>
          <w:bCs/>
          <w:color w:val="000000"/>
          <w:szCs w:val="21"/>
        </w:rPr>
        <w:t>；</w:t>
      </w:r>
    </w:p>
    <w:p w:rsidR="00453ACD" w:rsidRDefault="00453ACD" w:rsidP="003E4F04">
      <w:pPr>
        <w:widowControl/>
        <w:adjustRightInd w:val="0"/>
        <w:snapToGrid w:val="0"/>
        <w:ind w:leftChars="202" w:left="424"/>
        <w:jc w:val="left"/>
        <w:rPr>
          <w:bCs/>
          <w:color w:val="000000"/>
          <w:szCs w:val="21"/>
        </w:rPr>
      </w:pPr>
      <w:proofErr w:type="spellStart"/>
      <w:r>
        <w:rPr>
          <w:bCs/>
          <w:i/>
          <w:iCs/>
          <w:color w:val="000000"/>
          <w:szCs w:val="21"/>
        </w:rPr>
        <w:t>x</w:t>
      </w:r>
      <w:r>
        <w:rPr>
          <w:bCs/>
          <w:i/>
          <w:iCs/>
          <w:color w:val="000000"/>
          <w:szCs w:val="21"/>
          <w:vertAlign w:val="subscript"/>
        </w:rPr>
        <w:t>max</w:t>
      </w:r>
      <w:proofErr w:type="spellEnd"/>
      <w:r>
        <w:rPr>
          <w:bCs/>
          <w:color w:val="000000"/>
          <w:position w:val="-12"/>
          <w:szCs w:val="21"/>
        </w:rPr>
        <w:t xml:space="preserve"> </w:t>
      </w:r>
      <w:r>
        <w:rPr>
          <w:bCs/>
          <w:color w:val="000000"/>
          <w:szCs w:val="21"/>
        </w:rPr>
        <w:t>，</w:t>
      </w:r>
      <w:r>
        <w:rPr>
          <w:bCs/>
          <w:i/>
          <w:iCs/>
          <w:color w:val="000000"/>
          <w:szCs w:val="21"/>
        </w:rPr>
        <w:t xml:space="preserve"> </w:t>
      </w:r>
      <w:proofErr w:type="spellStart"/>
      <w:r>
        <w:rPr>
          <w:bCs/>
          <w:i/>
          <w:iCs/>
          <w:color w:val="000000"/>
          <w:szCs w:val="21"/>
        </w:rPr>
        <w:t>x</w:t>
      </w:r>
      <w:r>
        <w:rPr>
          <w:bCs/>
          <w:i/>
          <w:iCs/>
          <w:color w:val="000000"/>
          <w:szCs w:val="21"/>
          <w:vertAlign w:val="subscript"/>
        </w:rPr>
        <w:t>min</w:t>
      </w:r>
      <w:proofErr w:type="spellEnd"/>
      <w:r>
        <w:rPr>
          <w:bCs/>
          <w:color w:val="000000"/>
          <w:szCs w:val="21"/>
        </w:rPr>
        <w:t>——</w:t>
      </w:r>
      <w:r>
        <w:rPr>
          <w:bCs/>
          <w:i/>
          <w:iCs/>
          <w:color w:val="000000"/>
          <w:szCs w:val="21"/>
        </w:rPr>
        <w:t>n</w:t>
      </w:r>
      <w:r>
        <w:rPr>
          <w:bCs/>
          <w:color w:val="000000"/>
          <w:szCs w:val="21"/>
        </w:rPr>
        <w:t>次测量值中的最大值和最小值</w:t>
      </w:r>
      <w:r w:rsidR="00E42680">
        <w:rPr>
          <w:rFonts w:hint="eastAsia"/>
          <w:bCs/>
          <w:color w:val="000000"/>
          <w:szCs w:val="21"/>
        </w:rPr>
        <w:t>，单位为毫米</w:t>
      </w:r>
      <w:r w:rsidR="00E42680">
        <w:rPr>
          <w:rFonts w:hint="eastAsia"/>
          <w:bCs/>
          <w:color w:val="000000"/>
          <w:szCs w:val="21"/>
        </w:rPr>
        <w:t>(mm)</w:t>
      </w:r>
      <w:r w:rsidR="00E42680">
        <w:rPr>
          <w:rFonts w:hint="eastAsia"/>
          <w:bCs/>
          <w:color w:val="000000"/>
          <w:szCs w:val="21"/>
        </w:rPr>
        <w:t>。</w:t>
      </w:r>
    </w:p>
    <w:p w:rsidR="002D4CA3" w:rsidRDefault="002D4CA3" w:rsidP="002D4CA3">
      <w:pPr>
        <w:widowControl/>
        <w:ind w:firstLine="420"/>
        <w:rPr>
          <w:szCs w:val="21"/>
        </w:rPr>
      </w:pPr>
    </w:p>
    <w:p w:rsidR="002D4CA3" w:rsidRDefault="0082574B" w:rsidP="002D4CA3">
      <w:pPr>
        <w:widowControl/>
        <w:ind w:firstLine="420"/>
        <w:rPr>
          <w:szCs w:val="21"/>
        </w:rPr>
      </w:pPr>
      <w:r>
        <w:rPr>
          <w:rFonts w:hint="eastAsia"/>
          <w:szCs w:val="21"/>
        </w:rPr>
        <w:t>振幅相对偏差绝对值</w:t>
      </w:r>
      <w:r w:rsidR="002D4CA3">
        <w:rPr>
          <w:szCs w:val="21"/>
        </w:rPr>
        <w:t>及重复性按如下方法给出校准结果：</w:t>
      </w:r>
    </w:p>
    <w:p w:rsidR="002D4CA3" w:rsidRDefault="0082574B" w:rsidP="002D4CA3">
      <w:pPr>
        <w:widowControl/>
        <w:ind w:firstLine="420"/>
        <w:jc w:val="left"/>
        <w:rPr>
          <w:szCs w:val="21"/>
        </w:rPr>
      </w:pPr>
      <w:r>
        <w:rPr>
          <w:rFonts w:hint="eastAsia"/>
          <w:szCs w:val="21"/>
        </w:rPr>
        <w:t>测振仪振幅</w:t>
      </w:r>
      <w:r w:rsidR="00E87784">
        <w:rPr>
          <w:rFonts w:hint="eastAsia"/>
          <w:szCs w:val="21"/>
        </w:rPr>
        <w:t>3</w:t>
      </w:r>
      <w:r>
        <w:rPr>
          <w:rFonts w:hint="eastAsia"/>
          <w:szCs w:val="21"/>
        </w:rPr>
        <w:t>次</w:t>
      </w:r>
      <w:r w:rsidR="002D4CA3">
        <w:rPr>
          <w:rFonts w:hint="eastAsia"/>
          <w:szCs w:val="21"/>
        </w:rPr>
        <w:t>平均值与</w:t>
      </w:r>
      <w:r w:rsidR="00796E2A">
        <w:rPr>
          <w:rFonts w:hint="eastAsia"/>
          <w:szCs w:val="21"/>
        </w:rPr>
        <w:t>0.75mm</w:t>
      </w:r>
      <w:r w:rsidR="002D4CA3">
        <w:rPr>
          <w:rFonts w:hint="eastAsia"/>
          <w:szCs w:val="21"/>
        </w:rPr>
        <w:t>偏差的差值作为</w:t>
      </w:r>
      <w:r w:rsidR="00796E2A">
        <w:rPr>
          <w:rFonts w:hint="eastAsia"/>
          <w:szCs w:val="21"/>
        </w:rPr>
        <w:t>振动台振幅相对偏差绝对值</w:t>
      </w:r>
      <w:r w:rsidR="002D4CA3">
        <w:rPr>
          <w:rFonts w:hint="eastAsia"/>
          <w:szCs w:val="21"/>
        </w:rPr>
        <w:t>，</w:t>
      </w:r>
      <w:r w:rsidR="00796E2A">
        <w:rPr>
          <w:rFonts w:hint="eastAsia"/>
          <w:szCs w:val="21"/>
        </w:rPr>
        <w:t>并</w:t>
      </w:r>
      <w:r w:rsidR="002D4CA3">
        <w:rPr>
          <w:rFonts w:hint="eastAsia"/>
          <w:szCs w:val="21"/>
        </w:rPr>
        <w:t>将</w:t>
      </w:r>
      <w:r w:rsidR="00630105">
        <w:rPr>
          <w:rFonts w:hint="eastAsia"/>
          <w:szCs w:val="21"/>
        </w:rPr>
        <w:t>3</w:t>
      </w:r>
      <w:r w:rsidR="00796E2A">
        <w:rPr>
          <w:rFonts w:hint="eastAsia"/>
          <w:szCs w:val="21"/>
        </w:rPr>
        <w:t>次测量值</w:t>
      </w:r>
      <w:r w:rsidR="002D4CA3">
        <w:rPr>
          <w:rFonts w:hint="eastAsia"/>
          <w:szCs w:val="21"/>
        </w:rPr>
        <w:t>的极差作为</w:t>
      </w:r>
      <w:r w:rsidR="00796E2A">
        <w:rPr>
          <w:rFonts w:hint="eastAsia"/>
          <w:szCs w:val="21"/>
        </w:rPr>
        <w:t>振动台振幅的</w:t>
      </w:r>
      <w:r w:rsidR="002D4CA3">
        <w:rPr>
          <w:rFonts w:hint="eastAsia"/>
          <w:szCs w:val="21"/>
        </w:rPr>
        <w:t>重复性。</w:t>
      </w:r>
    </w:p>
    <w:p w:rsidR="00E42680" w:rsidRPr="00796E2A" w:rsidRDefault="00E42680" w:rsidP="003E4F04">
      <w:pPr>
        <w:widowControl/>
        <w:adjustRightInd w:val="0"/>
        <w:snapToGrid w:val="0"/>
        <w:ind w:leftChars="202" w:left="424"/>
        <w:jc w:val="left"/>
        <w:rPr>
          <w:bCs/>
          <w:color w:val="000000"/>
          <w:szCs w:val="21"/>
        </w:rPr>
      </w:pPr>
    </w:p>
    <w:p w:rsidR="007F7CEF" w:rsidRPr="000E1EA3" w:rsidRDefault="007F7CEF" w:rsidP="007F7CEF">
      <w:pPr>
        <w:spacing w:before="240"/>
        <w:rPr>
          <w:kern w:val="0"/>
        </w:rPr>
      </w:pPr>
      <w:bookmarkStart w:id="4" w:name="_Toc934"/>
      <w:r>
        <w:rPr>
          <w:rStyle w:val="30"/>
          <w:rFonts w:hint="eastAsia"/>
          <w:szCs w:val="21"/>
        </w:rPr>
        <w:lastRenderedPageBreak/>
        <w:t>6.3</w:t>
      </w:r>
      <w:r>
        <w:rPr>
          <w:rStyle w:val="30"/>
          <w:szCs w:val="21"/>
        </w:rPr>
        <w:t xml:space="preserve"> </w:t>
      </w:r>
      <w:r w:rsidR="0081666A" w:rsidRPr="000E1EA3">
        <w:rPr>
          <w:rFonts w:hint="eastAsia"/>
          <w:kern w:val="0"/>
        </w:rPr>
        <w:t>振幅</w:t>
      </w:r>
      <w:r w:rsidR="008900D8" w:rsidRPr="000E1EA3">
        <w:rPr>
          <w:rFonts w:hint="eastAsia"/>
          <w:kern w:val="0"/>
        </w:rPr>
        <w:t>相对偏差</w:t>
      </w:r>
      <w:r w:rsidRPr="000E1EA3">
        <w:rPr>
          <w:rFonts w:hint="eastAsia"/>
          <w:kern w:val="0"/>
        </w:rPr>
        <w:t>不确定度</w:t>
      </w:r>
    </w:p>
    <w:bookmarkEnd w:id="4"/>
    <w:p w:rsidR="007F7CEF" w:rsidRDefault="007F7CEF" w:rsidP="007F7CEF">
      <w:pPr>
        <w:widowControl/>
        <w:ind w:firstLine="420"/>
        <w:rPr>
          <w:szCs w:val="21"/>
        </w:rPr>
      </w:pPr>
      <w:r>
        <w:rPr>
          <w:szCs w:val="21"/>
        </w:rPr>
        <w:t>选取</w:t>
      </w:r>
      <w:r>
        <w:rPr>
          <w:rFonts w:hint="eastAsia"/>
          <w:szCs w:val="21"/>
        </w:rPr>
        <w:t>平均值与</w:t>
      </w:r>
      <w:r w:rsidR="008900D8">
        <w:rPr>
          <w:rFonts w:hint="eastAsia"/>
          <w:szCs w:val="21"/>
        </w:rPr>
        <w:t>给定值</w:t>
      </w:r>
      <w:r w:rsidR="0081666A">
        <w:rPr>
          <w:rFonts w:hint="eastAsia"/>
          <w:szCs w:val="21"/>
        </w:rPr>
        <w:t>0.75mm</w:t>
      </w:r>
      <w:r>
        <w:rPr>
          <w:rFonts w:hint="eastAsia"/>
          <w:szCs w:val="21"/>
        </w:rPr>
        <w:t>偏差最大</w:t>
      </w:r>
      <w:r w:rsidR="0081666A">
        <w:rPr>
          <w:rFonts w:hint="eastAsia"/>
          <w:szCs w:val="21"/>
        </w:rPr>
        <w:t>值</w:t>
      </w:r>
      <w:r>
        <w:rPr>
          <w:szCs w:val="21"/>
        </w:rPr>
        <w:t>对应的重复性数据来计算</w:t>
      </w:r>
      <w:r w:rsidR="0081666A">
        <w:rPr>
          <w:rFonts w:hint="eastAsia"/>
          <w:szCs w:val="21"/>
        </w:rPr>
        <w:t>相对偏差</w:t>
      </w:r>
      <w:r>
        <w:rPr>
          <w:szCs w:val="21"/>
        </w:rPr>
        <w:t>不确定度。</w:t>
      </w:r>
      <w:r w:rsidR="0081666A">
        <w:rPr>
          <w:rFonts w:hint="eastAsia"/>
          <w:szCs w:val="21"/>
        </w:rPr>
        <w:t>相对偏差</w:t>
      </w:r>
      <w:r>
        <w:rPr>
          <w:szCs w:val="21"/>
        </w:rPr>
        <w:t>不确定度按照附录</w:t>
      </w:r>
      <w:r>
        <w:rPr>
          <w:szCs w:val="21"/>
        </w:rPr>
        <w:t>C</w:t>
      </w:r>
      <w:r>
        <w:rPr>
          <w:szCs w:val="21"/>
        </w:rPr>
        <w:t>中的方法确定。</w:t>
      </w:r>
    </w:p>
    <w:p w:rsidR="00993683" w:rsidRPr="00BF0B4D" w:rsidRDefault="00C1301D" w:rsidP="00824704">
      <w:pPr>
        <w:rPr>
          <w:rFonts w:eastAsia="黑体"/>
          <w:color w:val="000000"/>
          <w:szCs w:val="21"/>
        </w:rPr>
      </w:pPr>
      <w:r w:rsidRPr="00BF0B4D">
        <w:rPr>
          <w:rFonts w:eastAsia="黑体"/>
          <w:color w:val="000000"/>
          <w:szCs w:val="21"/>
        </w:rPr>
        <w:t xml:space="preserve">7 </w:t>
      </w:r>
      <w:r w:rsidRPr="00BF0B4D">
        <w:rPr>
          <w:rFonts w:eastAsia="黑体"/>
          <w:color w:val="000000"/>
          <w:szCs w:val="21"/>
        </w:rPr>
        <w:t>校准结果表达</w:t>
      </w:r>
    </w:p>
    <w:p w:rsidR="00993683" w:rsidRPr="00BF0B4D" w:rsidRDefault="00C1301D">
      <w:pPr>
        <w:widowControl/>
        <w:ind w:firstLineChars="200" w:firstLine="420"/>
        <w:jc w:val="left"/>
        <w:rPr>
          <w:kern w:val="0"/>
          <w:szCs w:val="21"/>
        </w:rPr>
      </w:pPr>
      <w:r w:rsidRPr="00BF0B4D">
        <w:rPr>
          <w:kern w:val="0"/>
          <w:szCs w:val="21"/>
        </w:rPr>
        <w:t>校准结果应在校准证书或校准报告上反映。</w:t>
      </w:r>
      <w:r w:rsidR="00D82E70" w:rsidRPr="00BF0B4D">
        <w:rPr>
          <w:color w:val="000000"/>
          <w:szCs w:val="21"/>
        </w:rPr>
        <w:t>水泥胶砂</w:t>
      </w:r>
      <w:r w:rsidR="00824704" w:rsidRPr="00BF0B4D">
        <w:rPr>
          <w:color w:val="000000"/>
          <w:szCs w:val="21"/>
        </w:rPr>
        <w:t>振动台</w:t>
      </w:r>
      <w:r w:rsidR="00D82E70" w:rsidRPr="00BF0B4D">
        <w:rPr>
          <w:kern w:val="0"/>
          <w:szCs w:val="21"/>
        </w:rPr>
        <w:t>校准记录参考格式见附录</w:t>
      </w:r>
      <w:r w:rsidR="00D82E70" w:rsidRPr="00BF0B4D">
        <w:rPr>
          <w:kern w:val="0"/>
          <w:szCs w:val="21"/>
        </w:rPr>
        <w:t>B</w:t>
      </w:r>
      <w:r w:rsidR="00D82E70" w:rsidRPr="00BF0B4D">
        <w:rPr>
          <w:kern w:val="0"/>
          <w:szCs w:val="21"/>
        </w:rPr>
        <w:t>。</w:t>
      </w:r>
      <w:r w:rsidRPr="00BF0B4D">
        <w:rPr>
          <w:kern w:val="0"/>
          <w:szCs w:val="21"/>
        </w:rPr>
        <w:t>校准证书应至少包括以下信息：</w:t>
      </w:r>
    </w:p>
    <w:p w:rsidR="00993683" w:rsidRPr="00BF0B4D" w:rsidRDefault="00C1301D">
      <w:pPr>
        <w:widowControl/>
        <w:numPr>
          <w:ilvl w:val="0"/>
          <w:numId w:val="1"/>
        </w:numPr>
        <w:ind w:firstLineChars="200" w:firstLine="420"/>
        <w:jc w:val="left"/>
        <w:rPr>
          <w:kern w:val="0"/>
          <w:szCs w:val="21"/>
        </w:rPr>
      </w:pPr>
      <w:r w:rsidRPr="00BF0B4D">
        <w:rPr>
          <w:kern w:val="0"/>
          <w:szCs w:val="21"/>
        </w:rPr>
        <w:t>标题：</w:t>
      </w:r>
      <w:r w:rsidRPr="00BF0B4D">
        <w:rPr>
          <w:kern w:val="0"/>
          <w:szCs w:val="21"/>
        </w:rPr>
        <w:t>“</w:t>
      </w:r>
      <w:r w:rsidRPr="00BF0B4D">
        <w:rPr>
          <w:kern w:val="0"/>
          <w:szCs w:val="21"/>
        </w:rPr>
        <w:t>校准证书</w:t>
      </w:r>
      <w:r w:rsidRPr="00BF0B4D">
        <w:rPr>
          <w:kern w:val="0"/>
          <w:szCs w:val="21"/>
        </w:rPr>
        <w:t>”</w:t>
      </w:r>
      <w:r w:rsidRPr="00BF0B4D">
        <w:rPr>
          <w:kern w:val="0"/>
          <w:szCs w:val="21"/>
        </w:rPr>
        <w:t>或</w:t>
      </w:r>
      <w:r w:rsidRPr="00BF0B4D">
        <w:rPr>
          <w:kern w:val="0"/>
          <w:szCs w:val="21"/>
        </w:rPr>
        <w:t>“</w:t>
      </w:r>
      <w:r w:rsidRPr="00BF0B4D">
        <w:rPr>
          <w:kern w:val="0"/>
          <w:szCs w:val="21"/>
        </w:rPr>
        <w:t>校准报告</w:t>
      </w:r>
      <w:r w:rsidRPr="00BF0B4D">
        <w:rPr>
          <w:kern w:val="0"/>
          <w:szCs w:val="21"/>
        </w:rPr>
        <w:t>”</w:t>
      </w:r>
      <w:r w:rsidRPr="00BF0B4D">
        <w:rPr>
          <w:kern w:val="0"/>
          <w:szCs w:val="21"/>
        </w:rPr>
        <w:t>；</w:t>
      </w:r>
    </w:p>
    <w:p w:rsidR="00993683" w:rsidRPr="00BF0B4D" w:rsidRDefault="00C1301D">
      <w:pPr>
        <w:widowControl/>
        <w:numPr>
          <w:ilvl w:val="0"/>
          <w:numId w:val="1"/>
        </w:numPr>
        <w:ind w:firstLineChars="200" w:firstLine="420"/>
        <w:jc w:val="left"/>
        <w:rPr>
          <w:kern w:val="0"/>
          <w:szCs w:val="21"/>
        </w:rPr>
      </w:pPr>
      <w:r w:rsidRPr="00BF0B4D">
        <w:rPr>
          <w:kern w:val="0"/>
          <w:szCs w:val="21"/>
        </w:rPr>
        <w:t>实验室名称和地址；</w:t>
      </w:r>
    </w:p>
    <w:p w:rsidR="00993683" w:rsidRPr="00BF0B4D" w:rsidRDefault="00C1301D">
      <w:pPr>
        <w:widowControl/>
        <w:numPr>
          <w:ilvl w:val="0"/>
          <w:numId w:val="1"/>
        </w:numPr>
        <w:ind w:firstLineChars="200" w:firstLine="420"/>
        <w:jc w:val="left"/>
        <w:rPr>
          <w:kern w:val="0"/>
          <w:szCs w:val="21"/>
        </w:rPr>
      </w:pPr>
      <w:r w:rsidRPr="00BF0B4D">
        <w:rPr>
          <w:kern w:val="0"/>
          <w:szCs w:val="21"/>
        </w:rPr>
        <w:t>进行校准的地点（如果不在实验室内进行校准）；</w:t>
      </w:r>
    </w:p>
    <w:p w:rsidR="00993683" w:rsidRPr="00BF0B4D" w:rsidRDefault="00C1301D">
      <w:pPr>
        <w:widowControl/>
        <w:numPr>
          <w:ilvl w:val="0"/>
          <w:numId w:val="1"/>
        </w:numPr>
        <w:ind w:firstLineChars="200" w:firstLine="420"/>
        <w:jc w:val="left"/>
        <w:rPr>
          <w:kern w:val="0"/>
          <w:szCs w:val="21"/>
        </w:rPr>
      </w:pPr>
      <w:r w:rsidRPr="00BF0B4D">
        <w:rPr>
          <w:kern w:val="0"/>
          <w:szCs w:val="21"/>
        </w:rPr>
        <w:t>证书或报告的唯一性标识（如编号），每页及总页数的标识；</w:t>
      </w:r>
    </w:p>
    <w:p w:rsidR="00993683" w:rsidRPr="00BF0B4D" w:rsidRDefault="00C1301D">
      <w:pPr>
        <w:widowControl/>
        <w:numPr>
          <w:ilvl w:val="0"/>
          <w:numId w:val="1"/>
        </w:numPr>
        <w:ind w:firstLineChars="200" w:firstLine="420"/>
        <w:jc w:val="left"/>
        <w:rPr>
          <w:kern w:val="0"/>
          <w:szCs w:val="21"/>
        </w:rPr>
      </w:pPr>
      <w:r w:rsidRPr="00BF0B4D">
        <w:rPr>
          <w:kern w:val="0"/>
          <w:szCs w:val="21"/>
        </w:rPr>
        <w:t>送校单位的名称和地址；</w:t>
      </w:r>
    </w:p>
    <w:p w:rsidR="00993683" w:rsidRPr="00BF0B4D" w:rsidRDefault="00C1301D">
      <w:pPr>
        <w:widowControl/>
        <w:numPr>
          <w:ilvl w:val="0"/>
          <w:numId w:val="1"/>
        </w:numPr>
        <w:ind w:firstLineChars="200" w:firstLine="420"/>
        <w:jc w:val="left"/>
        <w:rPr>
          <w:kern w:val="0"/>
          <w:szCs w:val="21"/>
        </w:rPr>
      </w:pPr>
      <w:r w:rsidRPr="00BF0B4D">
        <w:rPr>
          <w:kern w:val="0"/>
          <w:szCs w:val="21"/>
        </w:rPr>
        <w:t>被校对象的描述和明确标识；</w:t>
      </w:r>
    </w:p>
    <w:p w:rsidR="00993683" w:rsidRPr="00BF0B4D" w:rsidRDefault="00C1301D">
      <w:pPr>
        <w:widowControl/>
        <w:numPr>
          <w:ilvl w:val="0"/>
          <w:numId w:val="1"/>
        </w:numPr>
        <w:ind w:firstLineChars="200" w:firstLine="420"/>
        <w:jc w:val="left"/>
        <w:rPr>
          <w:kern w:val="0"/>
          <w:szCs w:val="21"/>
        </w:rPr>
      </w:pPr>
      <w:r w:rsidRPr="00BF0B4D">
        <w:rPr>
          <w:kern w:val="0"/>
          <w:szCs w:val="21"/>
        </w:rPr>
        <w:t>进行校准的日期，；</w:t>
      </w:r>
    </w:p>
    <w:p w:rsidR="00993683" w:rsidRPr="00BF0B4D" w:rsidRDefault="00C1301D">
      <w:pPr>
        <w:widowControl/>
        <w:numPr>
          <w:ilvl w:val="0"/>
          <w:numId w:val="1"/>
        </w:numPr>
        <w:ind w:firstLineChars="200" w:firstLine="420"/>
        <w:jc w:val="left"/>
        <w:rPr>
          <w:kern w:val="0"/>
          <w:szCs w:val="21"/>
        </w:rPr>
      </w:pPr>
      <w:r w:rsidRPr="00BF0B4D">
        <w:rPr>
          <w:kern w:val="0"/>
          <w:szCs w:val="21"/>
        </w:rPr>
        <w:t>校准所依据的技术规范的标识，包括名称和代号；</w:t>
      </w:r>
    </w:p>
    <w:p w:rsidR="00993683" w:rsidRPr="00BF0B4D" w:rsidRDefault="00C1301D">
      <w:pPr>
        <w:widowControl/>
        <w:numPr>
          <w:ilvl w:val="0"/>
          <w:numId w:val="1"/>
        </w:numPr>
        <w:ind w:firstLineChars="200" w:firstLine="420"/>
        <w:jc w:val="left"/>
        <w:rPr>
          <w:kern w:val="0"/>
          <w:szCs w:val="21"/>
        </w:rPr>
      </w:pPr>
      <w:r w:rsidRPr="00BF0B4D">
        <w:rPr>
          <w:kern w:val="0"/>
          <w:szCs w:val="21"/>
        </w:rPr>
        <w:t>校准所用测量标准的溯源性及有效性说明；</w:t>
      </w:r>
    </w:p>
    <w:p w:rsidR="00993683" w:rsidRPr="00BF0B4D" w:rsidRDefault="00C1301D">
      <w:pPr>
        <w:widowControl/>
        <w:numPr>
          <w:ilvl w:val="0"/>
          <w:numId w:val="1"/>
        </w:numPr>
        <w:ind w:firstLineChars="200" w:firstLine="420"/>
        <w:jc w:val="left"/>
        <w:rPr>
          <w:kern w:val="0"/>
          <w:szCs w:val="21"/>
        </w:rPr>
      </w:pPr>
      <w:r w:rsidRPr="00BF0B4D">
        <w:rPr>
          <w:kern w:val="0"/>
          <w:szCs w:val="21"/>
        </w:rPr>
        <w:t>校准环境的描述；</w:t>
      </w:r>
    </w:p>
    <w:p w:rsidR="00993683" w:rsidRPr="00BF0B4D" w:rsidRDefault="00C1301D">
      <w:pPr>
        <w:widowControl/>
        <w:numPr>
          <w:ilvl w:val="0"/>
          <w:numId w:val="1"/>
        </w:numPr>
        <w:ind w:firstLineChars="200" w:firstLine="420"/>
        <w:jc w:val="left"/>
        <w:rPr>
          <w:kern w:val="0"/>
          <w:szCs w:val="21"/>
        </w:rPr>
      </w:pPr>
      <w:r w:rsidRPr="00BF0B4D">
        <w:rPr>
          <w:kern w:val="0"/>
          <w:szCs w:val="21"/>
        </w:rPr>
        <w:t>校准结果及测量不确定度的说明；</w:t>
      </w:r>
    </w:p>
    <w:p w:rsidR="00993683" w:rsidRPr="00BF0B4D" w:rsidRDefault="00C1301D">
      <w:pPr>
        <w:widowControl/>
        <w:numPr>
          <w:ilvl w:val="0"/>
          <w:numId w:val="1"/>
        </w:numPr>
        <w:ind w:firstLineChars="200" w:firstLine="420"/>
        <w:jc w:val="left"/>
        <w:rPr>
          <w:kern w:val="0"/>
          <w:szCs w:val="21"/>
        </w:rPr>
      </w:pPr>
      <w:r w:rsidRPr="00BF0B4D">
        <w:rPr>
          <w:kern w:val="0"/>
          <w:szCs w:val="21"/>
        </w:rPr>
        <w:t>对校准规范的偏离的说明；</w:t>
      </w:r>
    </w:p>
    <w:p w:rsidR="00993683" w:rsidRPr="00BF0B4D" w:rsidRDefault="00C1301D">
      <w:pPr>
        <w:widowControl/>
        <w:numPr>
          <w:ilvl w:val="0"/>
          <w:numId w:val="1"/>
        </w:numPr>
        <w:ind w:firstLineChars="200" w:firstLine="420"/>
        <w:jc w:val="left"/>
        <w:rPr>
          <w:kern w:val="0"/>
          <w:szCs w:val="21"/>
        </w:rPr>
      </w:pPr>
      <w:r w:rsidRPr="00BF0B4D">
        <w:rPr>
          <w:kern w:val="0"/>
          <w:szCs w:val="21"/>
        </w:rPr>
        <w:t>校准证书或校准报告签发人的签名或等效标识；</w:t>
      </w:r>
    </w:p>
    <w:p w:rsidR="00993683" w:rsidRPr="00BF0B4D" w:rsidRDefault="00C1301D">
      <w:pPr>
        <w:widowControl/>
        <w:numPr>
          <w:ilvl w:val="0"/>
          <w:numId w:val="1"/>
        </w:numPr>
        <w:ind w:firstLineChars="200" w:firstLine="420"/>
        <w:jc w:val="left"/>
        <w:rPr>
          <w:kern w:val="0"/>
          <w:szCs w:val="21"/>
        </w:rPr>
      </w:pPr>
      <w:r w:rsidRPr="00BF0B4D">
        <w:rPr>
          <w:kern w:val="0"/>
          <w:szCs w:val="21"/>
        </w:rPr>
        <w:t>校准结果仅对被校对象有效的声明；</w:t>
      </w:r>
    </w:p>
    <w:p w:rsidR="00993683" w:rsidRPr="00BF0B4D" w:rsidRDefault="00C1301D">
      <w:pPr>
        <w:widowControl/>
        <w:numPr>
          <w:ilvl w:val="0"/>
          <w:numId w:val="1"/>
        </w:numPr>
        <w:ind w:firstLineChars="200" w:firstLine="420"/>
        <w:jc w:val="left"/>
        <w:rPr>
          <w:kern w:val="0"/>
          <w:szCs w:val="21"/>
        </w:rPr>
      </w:pPr>
      <w:r w:rsidRPr="00BF0B4D">
        <w:rPr>
          <w:kern w:val="0"/>
          <w:szCs w:val="21"/>
        </w:rPr>
        <w:t>未经实验室书面批准，不得部分复制校准证书或校准报告的声明。</w:t>
      </w:r>
    </w:p>
    <w:p w:rsidR="00993683" w:rsidRPr="00BF0B4D" w:rsidRDefault="00C1301D">
      <w:pPr>
        <w:spacing w:before="240"/>
        <w:rPr>
          <w:rFonts w:eastAsia="黑体"/>
          <w:color w:val="000000"/>
          <w:szCs w:val="21"/>
        </w:rPr>
      </w:pPr>
      <w:r w:rsidRPr="00BF0B4D">
        <w:rPr>
          <w:rFonts w:eastAsia="黑体"/>
          <w:color w:val="000000"/>
          <w:szCs w:val="21"/>
        </w:rPr>
        <w:t xml:space="preserve">8 </w:t>
      </w:r>
      <w:r w:rsidRPr="00BF0B4D">
        <w:rPr>
          <w:rFonts w:eastAsia="黑体"/>
          <w:color w:val="000000"/>
          <w:szCs w:val="21"/>
        </w:rPr>
        <w:t>复校时间间隔</w:t>
      </w:r>
    </w:p>
    <w:p w:rsidR="00993683" w:rsidRPr="00BF0B4D" w:rsidRDefault="00C1301D" w:rsidP="00CD0E71">
      <w:pPr>
        <w:widowControl/>
        <w:ind w:firstLineChars="175" w:firstLine="368"/>
        <w:jc w:val="left"/>
        <w:rPr>
          <w:kern w:val="0"/>
          <w:szCs w:val="21"/>
        </w:rPr>
      </w:pPr>
      <w:r w:rsidRPr="00BF0B4D">
        <w:rPr>
          <w:kern w:val="0"/>
          <w:szCs w:val="21"/>
        </w:rPr>
        <w:t>建议复校时间间隔不超过</w:t>
      </w:r>
      <w:r w:rsidRPr="00BF0B4D">
        <w:rPr>
          <w:kern w:val="0"/>
          <w:szCs w:val="21"/>
        </w:rPr>
        <w:t>1</w:t>
      </w:r>
      <w:r w:rsidRPr="00BF0B4D">
        <w:rPr>
          <w:kern w:val="0"/>
          <w:szCs w:val="21"/>
        </w:rPr>
        <w:t>年。</w:t>
      </w:r>
    </w:p>
    <w:p w:rsidR="00993683" w:rsidRPr="00BF0B4D" w:rsidRDefault="00C1301D" w:rsidP="00CD0E71">
      <w:pPr>
        <w:widowControl/>
        <w:ind w:firstLineChars="175" w:firstLine="368"/>
        <w:jc w:val="left"/>
        <w:rPr>
          <w:kern w:val="0"/>
          <w:szCs w:val="21"/>
        </w:rPr>
        <w:sectPr w:rsidR="00993683" w:rsidRPr="00BF0B4D">
          <w:footerReference w:type="default" r:id="rId22"/>
          <w:pgSz w:w="11850" w:h="16783"/>
          <w:pgMar w:top="1440" w:right="1797" w:bottom="1440" w:left="1797" w:header="851" w:footer="992" w:gutter="0"/>
          <w:pgNumType w:start="1"/>
          <w:cols w:space="720"/>
          <w:docGrid w:type="lines" w:linePitch="312"/>
        </w:sectPr>
      </w:pPr>
      <w:r w:rsidRPr="00BF0B4D">
        <w:rPr>
          <w:kern w:val="0"/>
          <w:szCs w:val="21"/>
        </w:rPr>
        <w:t>由于复校时间间隔的长短是由仪器的使用情况、使用者、仪器本身质量等诸因素所决定的，因此，送校单位也可根据实际使用情况自主决定复校时间间隔。</w:t>
      </w:r>
    </w:p>
    <w:p w:rsidR="00FC6B99" w:rsidRPr="00BF0B4D" w:rsidRDefault="00FC6B99" w:rsidP="00FC6B99">
      <w:pPr>
        <w:pStyle w:val="aff"/>
        <w:ind w:leftChars="200" w:left="420" w:firstLineChars="0" w:firstLine="0"/>
        <w:jc w:val="center"/>
        <w:rPr>
          <w:rFonts w:ascii="Times New Roman"/>
          <w:szCs w:val="21"/>
        </w:rPr>
      </w:pPr>
      <w:r w:rsidRPr="00BF0B4D">
        <w:rPr>
          <w:rFonts w:ascii="Times New Roman"/>
          <w:szCs w:val="21"/>
        </w:rPr>
        <w:lastRenderedPageBreak/>
        <w:t>附录</w:t>
      </w:r>
      <w:r w:rsidRPr="00BF0B4D">
        <w:rPr>
          <w:rFonts w:ascii="Times New Roman"/>
          <w:szCs w:val="21"/>
        </w:rPr>
        <w:t>A</w:t>
      </w:r>
    </w:p>
    <w:p w:rsidR="00FC6B99" w:rsidRPr="00BF0B4D" w:rsidRDefault="00FC6B99" w:rsidP="00FC6B99">
      <w:pPr>
        <w:pStyle w:val="aff"/>
        <w:ind w:leftChars="200" w:left="420" w:firstLineChars="0" w:firstLine="0"/>
        <w:jc w:val="center"/>
        <w:rPr>
          <w:rFonts w:ascii="Times New Roman" w:eastAsia="黑体"/>
          <w:sz w:val="24"/>
          <w:szCs w:val="24"/>
        </w:rPr>
      </w:pPr>
      <w:r w:rsidRPr="00BF0B4D">
        <w:rPr>
          <w:rFonts w:ascii="Times New Roman" w:eastAsia="黑体"/>
          <w:sz w:val="24"/>
          <w:szCs w:val="24"/>
        </w:rPr>
        <w:t>原始记录格式</w:t>
      </w:r>
    </w:p>
    <w:p w:rsidR="00FC6B99" w:rsidRPr="00BF0B4D" w:rsidRDefault="00FC6B99" w:rsidP="00FC6B99">
      <w:pPr>
        <w:pStyle w:val="aff"/>
        <w:ind w:leftChars="200" w:left="420" w:firstLineChars="0" w:firstLine="0"/>
        <w:jc w:val="center"/>
        <w:rPr>
          <w:rFonts w:ascii="Times New Roman" w:eastAsia="黑体"/>
          <w:szCs w:val="21"/>
        </w:rPr>
      </w:pPr>
    </w:p>
    <w:p w:rsidR="00FC6B99" w:rsidRPr="00BF0B4D" w:rsidRDefault="00FC6B99" w:rsidP="00FC6B99">
      <w:pPr>
        <w:pStyle w:val="aff"/>
        <w:ind w:leftChars="200" w:left="420" w:firstLineChars="0" w:firstLine="0"/>
        <w:jc w:val="left"/>
        <w:rPr>
          <w:rFonts w:ascii="Times New Roman"/>
          <w:sz w:val="18"/>
          <w:szCs w:val="18"/>
        </w:rPr>
      </w:pPr>
      <w:r w:rsidRPr="00BF0B4D">
        <w:rPr>
          <w:rFonts w:ascii="Times New Roman"/>
          <w:sz w:val="18"/>
          <w:szCs w:val="18"/>
        </w:rPr>
        <w:t xml:space="preserve">                                        </w:t>
      </w:r>
    </w:p>
    <w:tbl>
      <w:tblPr>
        <w:tblW w:w="516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697"/>
        <w:gridCol w:w="1319"/>
        <w:gridCol w:w="301"/>
        <w:gridCol w:w="597"/>
        <w:gridCol w:w="616"/>
        <w:gridCol w:w="369"/>
        <w:gridCol w:w="996"/>
        <w:gridCol w:w="179"/>
        <w:gridCol w:w="131"/>
        <w:gridCol w:w="103"/>
        <w:gridCol w:w="404"/>
        <w:gridCol w:w="32"/>
        <w:gridCol w:w="110"/>
        <w:gridCol w:w="447"/>
        <w:gridCol w:w="116"/>
        <w:gridCol w:w="397"/>
        <w:gridCol w:w="270"/>
        <w:gridCol w:w="671"/>
      </w:tblGrid>
      <w:tr w:rsidR="00FC6B99" w:rsidRPr="00BF0B4D" w:rsidTr="00A35A29">
        <w:tc>
          <w:tcPr>
            <w:tcW w:w="969" w:type="pct"/>
            <w:vAlign w:val="center"/>
          </w:tcPr>
          <w:p w:rsidR="00FC6B99" w:rsidRPr="00BF0B4D" w:rsidRDefault="00FC6B99" w:rsidP="00056486">
            <w:pPr>
              <w:pStyle w:val="aff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BF0B4D">
              <w:rPr>
                <w:rFonts w:ascii="Times New Roman"/>
                <w:sz w:val="18"/>
                <w:szCs w:val="18"/>
              </w:rPr>
              <w:t>送</w:t>
            </w:r>
            <w:proofErr w:type="gramStart"/>
            <w:r w:rsidRPr="00BF0B4D">
              <w:rPr>
                <w:rFonts w:ascii="Times New Roman"/>
                <w:sz w:val="18"/>
                <w:szCs w:val="18"/>
              </w:rPr>
              <w:t>校单位</w:t>
            </w:r>
            <w:proofErr w:type="gramEnd"/>
          </w:p>
        </w:tc>
        <w:tc>
          <w:tcPr>
            <w:tcW w:w="1618" w:type="pct"/>
            <w:gridSpan w:val="4"/>
            <w:vAlign w:val="center"/>
          </w:tcPr>
          <w:p w:rsidR="00FC6B99" w:rsidRPr="00BF0B4D" w:rsidRDefault="00FC6B99" w:rsidP="00056486">
            <w:pPr>
              <w:pStyle w:val="aff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47" w:type="pct"/>
            <w:gridSpan w:val="6"/>
            <w:vAlign w:val="center"/>
          </w:tcPr>
          <w:p w:rsidR="00FC6B99" w:rsidRPr="00BF0B4D" w:rsidRDefault="00FC6B99" w:rsidP="00056486">
            <w:pPr>
              <w:pStyle w:val="aff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BF0B4D">
              <w:rPr>
                <w:rFonts w:ascii="Times New Roman"/>
                <w:sz w:val="18"/>
                <w:szCs w:val="18"/>
              </w:rPr>
              <w:t>地址</w:t>
            </w:r>
          </w:p>
        </w:tc>
        <w:tc>
          <w:tcPr>
            <w:tcW w:w="1166" w:type="pct"/>
            <w:gridSpan w:val="7"/>
            <w:vAlign w:val="center"/>
          </w:tcPr>
          <w:p w:rsidR="00FC6B99" w:rsidRPr="00BF0B4D" w:rsidRDefault="00FC6B99" w:rsidP="00056486">
            <w:pPr>
              <w:pStyle w:val="aff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FC6B99" w:rsidRPr="00BF0B4D" w:rsidTr="00056486">
        <w:tc>
          <w:tcPr>
            <w:tcW w:w="969" w:type="pct"/>
            <w:vAlign w:val="center"/>
          </w:tcPr>
          <w:p w:rsidR="00FC6B99" w:rsidRPr="00BF0B4D" w:rsidRDefault="00FC6B99" w:rsidP="00056486">
            <w:pPr>
              <w:pStyle w:val="aff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BF0B4D">
              <w:rPr>
                <w:rFonts w:ascii="Times New Roman"/>
                <w:sz w:val="18"/>
                <w:szCs w:val="18"/>
              </w:rPr>
              <w:t>仪器名称</w:t>
            </w:r>
          </w:p>
        </w:tc>
        <w:tc>
          <w:tcPr>
            <w:tcW w:w="4031" w:type="pct"/>
            <w:gridSpan w:val="17"/>
            <w:vAlign w:val="center"/>
          </w:tcPr>
          <w:p w:rsidR="00FC6B99" w:rsidRPr="00BF0B4D" w:rsidRDefault="00FC6B99" w:rsidP="00056486">
            <w:pPr>
              <w:pStyle w:val="aff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FC6B99" w:rsidRPr="00BF0B4D" w:rsidTr="00A35A29">
        <w:tc>
          <w:tcPr>
            <w:tcW w:w="969" w:type="pct"/>
            <w:vAlign w:val="center"/>
          </w:tcPr>
          <w:p w:rsidR="00FC6B99" w:rsidRPr="00BF0B4D" w:rsidRDefault="00FC6B99" w:rsidP="00056486">
            <w:pPr>
              <w:pStyle w:val="aff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BF0B4D">
              <w:rPr>
                <w:rFonts w:ascii="Times New Roman"/>
                <w:sz w:val="18"/>
                <w:szCs w:val="18"/>
              </w:rPr>
              <w:t>制造厂</w:t>
            </w:r>
            <w:r w:rsidR="00CA4D13">
              <w:rPr>
                <w:rFonts w:ascii="Times New Roman" w:hint="eastAsia"/>
                <w:sz w:val="18"/>
                <w:szCs w:val="18"/>
              </w:rPr>
              <w:t>商</w:t>
            </w:r>
          </w:p>
        </w:tc>
        <w:tc>
          <w:tcPr>
            <w:tcW w:w="925" w:type="pct"/>
            <w:gridSpan w:val="2"/>
            <w:vAlign w:val="center"/>
          </w:tcPr>
          <w:p w:rsidR="00FC6B99" w:rsidRPr="00BF0B4D" w:rsidRDefault="00FC6B99" w:rsidP="00056486">
            <w:pPr>
              <w:pStyle w:val="aff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693" w:type="pct"/>
            <w:gridSpan w:val="2"/>
            <w:vAlign w:val="center"/>
          </w:tcPr>
          <w:p w:rsidR="00FC6B99" w:rsidRPr="00BF0B4D" w:rsidRDefault="00FC6B99" w:rsidP="00CA4D13">
            <w:pPr>
              <w:pStyle w:val="aff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BF0B4D">
              <w:rPr>
                <w:rFonts w:ascii="Times New Roman"/>
                <w:sz w:val="18"/>
                <w:szCs w:val="18"/>
              </w:rPr>
              <w:t>型号规格</w:t>
            </w:r>
          </w:p>
        </w:tc>
        <w:tc>
          <w:tcPr>
            <w:tcW w:w="957" w:type="pct"/>
            <w:gridSpan w:val="4"/>
            <w:vAlign w:val="center"/>
          </w:tcPr>
          <w:p w:rsidR="00FC6B99" w:rsidRPr="00BF0B4D" w:rsidRDefault="00FC6B99" w:rsidP="00056486">
            <w:pPr>
              <w:pStyle w:val="aff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626" w:type="pct"/>
            <w:gridSpan w:val="5"/>
            <w:vAlign w:val="center"/>
          </w:tcPr>
          <w:p w:rsidR="00FC6B99" w:rsidRPr="00BF0B4D" w:rsidRDefault="00CA4D13" w:rsidP="00056486">
            <w:pPr>
              <w:pStyle w:val="aff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仪器</w:t>
            </w:r>
            <w:r w:rsidR="00FC6B99" w:rsidRPr="00BF0B4D">
              <w:rPr>
                <w:rFonts w:ascii="Times New Roman"/>
                <w:sz w:val="18"/>
                <w:szCs w:val="18"/>
              </w:rPr>
              <w:t>编号</w:t>
            </w:r>
          </w:p>
        </w:tc>
        <w:tc>
          <w:tcPr>
            <w:tcW w:w="830" w:type="pct"/>
            <w:gridSpan w:val="4"/>
            <w:vAlign w:val="center"/>
          </w:tcPr>
          <w:p w:rsidR="00FC6B99" w:rsidRPr="00BF0B4D" w:rsidRDefault="00FC6B99" w:rsidP="00056486">
            <w:pPr>
              <w:pStyle w:val="aff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FC6B99" w:rsidRPr="00BF0B4D" w:rsidTr="00056486">
        <w:tc>
          <w:tcPr>
            <w:tcW w:w="5000" w:type="pct"/>
            <w:gridSpan w:val="18"/>
            <w:vAlign w:val="center"/>
          </w:tcPr>
          <w:p w:rsidR="00FC6B99" w:rsidRPr="00BF0B4D" w:rsidRDefault="00FC6B99" w:rsidP="00056486">
            <w:pPr>
              <w:pStyle w:val="aff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BF0B4D">
              <w:rPr>
                <w:rFonts w:ascii="Times New Roman"/>
                <w:sz w:val="18"/>
                <w:szCs w:val="18"/>
              </w:rPr>
              <w:t>校准器具</w:t>
            </w:r>
          </w:p>
        </w:tc>
      </w:tr>
      <w:tr w:rsidR="00E23EE7" w:rsidRPr="00BF0B4D" w:rsidTr="00E23EE7">
        <w:tc>
          <w:tcPr>
            <w:tcW w:w="969" w:type="pct"/>
            <w:vAlign w:val="center"/>
          </w:tcPr>
          <w:p w:rsidR="00E23EE7" w:rsidRPr="00BF0B4D" w:rsidRDefault="00E23EE7" w:rsidP="00056486">
            <w:pPr>
              <w:pStyle w:val="aff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BF0B4D">
              <w:rPr>
                <w:rFonts w:ascii="Times New Roman"/>
                <w:sz w:val="18"/>
                <w:szCs w:val="18"/>
              </w:rPr>
              <w:t>名称</w:t>
            </w:r>
          </w:p>
        </w:tc>
        <w:tc>
          <w:tcPr>
            <w:tcW w:w="1266" w:type="pct"/>
            <w:gridSpan w:val="3"/>
            <w:vAlign w:val="center"/>
          </w:tcPr>
          <w:p w:rsidR="00E23EE7" w:rsidRPr="00BF0B4D" w:rsidRDefault="00E23EE7" w:rsidP="00056486">
            <w:pPr>
              <w:pStyle w:val="aff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型号规格</w:t>
            </w:r>
          </w:p>
        </w:tc>
        <w:tc>
          <w:tcPr>
            <w:tcW w:w="1368" w:type="pct"/>
            <w:gridSpan w:val="6"/>
            <w:vAlign w:val="center"/>
          </w:tcPr>
          <w:p w:rsidR="00E23EE7" w:rsidRPr="00BF0B4D" w:rsidRDefault="00E23EE7" w:rsidP="001E296C">
            <w:pPr>
              <w:pStyle w:val="aff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BF0B4D">
              <w:rPr>
                <w:rFonts w:ascii="Times New Roman"/>
                <w:sz w:val="18"/>
                <w:szCs w:val="18"/>
              </w:rPr>
              <w:t>证书编号</w:t>
            </w:r>
          </w:p>
        </w:tc>
        <w:tc>
          <w:tcPr>
            <w:tcW w:w="1398" w:type="pct"/>
            <w:gridSpan w:val="8"/>
            <w:vAlign w:val="center"/>
          </w:tcPr>
          <w:p w:rsidR="00E23EE7" w:rsidRPr="00BF0B4D" w:rsidRDefault="00E23EE7" w:rsidP="00056486">
            <w:pPr>
              <w:pStyle w:val="aff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BF0B4D">
              <w:rPr>
                <w:rFonts w:ascii="Times New Roman"/>
                <w:sz w:val="18"/>
                <w:szCs w:val="18"/>
              </w:rPr>
              <w:t>有效期至</w:t>
            </w:r>
          </w:p>
        </w:tc>
      </w:tr>
      <w:tr w:rsidR="00E23EE7" w:rsidRPr="00BF0B4D" w:rsidTr="00E23EE7">
        <w:tc>
          <w:tcPr>
            <w:tcW w:w="969" w:type="pct"/>
            <w:vAlign w:val="center"/>
          </w:tcPr>
          <w:p w:rsidR="00E23EE7" w:rsidRPr="00BF0B4D" w:rsidRDefault="00E23EE7" w:rsidP="00056486">
            <w:pPr>
              <w:pStyle w:val="aff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BF0B4D">
              <w:rPr>
                <w:rFonts w:ascii="Times New Roman"/>
                <w:sz w:val="18"/>
                <w:szCs w:val="18"/>
              </w:rPr>
              <w:t>测振仪</w:t>
            </w:r>
          </w:p>
        </w:tc>
        <w:tc>
          <w:tcPr>
            <w:tcW w:w="1266" w:type="pct"/>
            <w:gridSpan w:val="3"/>
            <w:vAlign w:val="center"/>
          </w:tcPr>
          <w:p w:rsidR="00E23EE7" w:rsidRPr="00BF0B4D" w:rsidRDefault="00E23EE7" w:rsidP="00056486">
            <w:pPr>
              <w:pStyle w:val="aff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68" w:type="pct"/>
            <w:gridSpan w:val="6"/>
            <w:vAlign w:val="center"/>
          </w:tcPr>
          <w:p w:rsidR="00E23EE7" w:rsidRPr="00BF0B4D" w:rsidRDefault="00E23EE7" w:rsidP="00056486">
            <w:pPr>
              <w:pStyle w:val="aff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98" w:type="pct"/>
            <w:gridSpan w:val="8"/>
            <w:vAlign w:val="center"/>
          </w:tcPr>
          <w:p w:rsidR="00E23EE7" w:rsidRPr="00BF0B4D" w:rsidRDefault="00E23EE7" w:rsidP="00056486">
            <w:pPr>
              <w:pStyle w:val="aff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E23EE7" w:rsidRPr="00BF0B4D" w:rsidTr="00056486">
        <w:tc>
          <w:tcPr>
            <w:tcW w:w="969" w:type="pct"/>
            <w:vAlign w:val="center"/>
          </w:tcPr>
          <w:p w:rsidR="00E23EE7" w:rsidRPr="00BF0B4D" w:rsidRDefault="00E23EE7" w:rsidP="00056486">
            <w:pPr>
              <w:pStyle w:val="aff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BF0B4D">
              <w:rPr>
                <w:rFonts w:ascii="Times New Roman"/>
                <w:sz w:val="18"/>
                <w:szCs w:val="18"/>
              </w:rPr>
              <w:t>校准依据</w:t>
            </w:r>
          </w:p>
        </w:tc>
        <w:tc>
          <w:tcPr>
            <w:tcW w:w="4031" w:type="pct"/>
            <w:gridSpan w:val="17"/>
            <w:vAlign w:val="center"/>
          </w:tcPr>
          <w:p w:rsidR="00E23EE7" w:rsidRPr="00BF0B4D" w:rsidRDefault="00E23EE7" w:rsidP="00056486">
            <w:pPr>
              <w:pStyle w:val="aff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E23EE7" w:rsidRPr="00BF0B4D" w:rsidTr="00E23EE7">
        <w:tc>
          <w:tcPr>
            <w:tcW w:w="969" w:type="pct"/>
            <w:vAlign w:val="center"/>
          </w:tcPr>
          <w:p w:rsidR="00E23EE7" w:rsidRPr="00BF0B4D" w:rsidRDefault="00E23EE7" w:rsidP="00056486">
            <w:pPr>
              <w:pStyle w:val="aff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BF0B4D">
              <w:rPr>
                <w:rFonts w:ascii="Times New Roman"/>
                <w:sz w:val="18"/>
                <w:szCs w:val="18"/>
              </w:rPr>
              <w:t>校准地点</w:t>
            </w:r>
          </w:p>
        </w:tc>
        <w:tc>
          <w:tcPr>
            <w:tcW w:w="4031" w:type="pct"/>
            <w:gridSpan w:val="17"/>
            <w:vAlign w:val="center"/>
          </w:tcPr>
          <w:p w:rsidR="00E23EE7" w:rsidRPr="00BF0B4D" w:rsidRDefault="00E23EE7" w:rsidP="00056486">
            <w:pPr>
              <w:pStyle w:val="aff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E23EE7" w:rsidRPr="00BF0B4D" w:rsidTr="00056486">
        <w:tc>
          <w:tcPr>
            <w:tcW w:w="969" w:type="pct"/>
            <w:vAlign w:val="center"/>
          </w:tcPr>
          <w:p w:rsidR="00E23EE7" w:rsidRPr="00BF0B4D" w:rsidRDefault="00E23EE7" w:rsidP="00056486">
            <w:pPr>
              <w:pStyle w:val="aff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BF0B4D">
              <w:rPr>
                <w:rFonts w:ascii="Times New Roman"/>
                <w:sz w:val="18"/>
                <w:szCs w:val="18"/>
              </w:rPr>
              <w:t>校准日期</w:t>
            </w:r>
          </w:p>
        </w:tc>
        <w:tc>
          <w:tcPr>
            <w:tcW w:w="4031" w:type="pct"/>
            <w:gridSpan w:val="17"/>
            <w:vAlign w:val="center"/>
          </w:tcPr>
          <w:p w:rsidR="00E23EE7" w:rsidRPr="00BF0B4D" w:rsidRDefault="00E23EE7" w:rsidP="00056486">
            <w:pPr>
              <w:pStyle w:val="aff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E23EE7" w:rsidRPr="00BF0B4D" w:rsidTr="00A35A29">
        <w:tc>
          <w:tcPr>
            <w:tcW w:w="969" w:type="pct"/>
            <w:vAlign w:val="center"/>
          </w:tcPr>
          <w:p w:rsidR="00E23EE7" w:rsidRPr="00BF0B4D" w:rsidRDefault="00E23EE7" w:rsidP="00056486">
            <w:pPr>
              <w:pStyle w:val="aff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BF0B4D">
              <w:rPr>
                <w:rFonts w:ascii="Times New Roman"/>
                <w:sz w:val="18"/>
                <w:szCs w:val="18"/>
              </w:rPr>
              <w:t>校准条件</w:t>
            </w:r>
          </w:p>
        </w:tc>
        <w:tc>
          <w:tcPr>
            <w:tcW w:w="2500" w:type="pct"/>
            <w:gridSpan w:val="7"/>
            <w:vAlign w:val="center"/>
          </w:tcPr>
          <w:p w:rsidR="00E23EE7" w:rsidRPr="00BF0B4D" w:rsidRDefault="00E23EE7" w:rsidP="00C42C0E">
            <w:pPr>
              <w:pStyle w:val="aff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r w:rsidRPr="00BF0B4D">
              <w:rPr>
                <w:sz w:val="18"/>
                <w:szCs w:val="18"/>
              </w:rPr>
              <w:t>整机绝缘电阻符合本标准要求。</w:t>
            </w:r>
          </w:p>
        </w:tc>
        <w:tc>
          <w:tcPr>
            <w:tcW w:w="383" w:type="pct"/>
            <w:gridSpan w:val="4"/>
            <w:vAlign w:val="center"/>
          </w:tcPr>
          <w:p w:rsidR="00E23EE7" w:rsidRPr="00BF0B4D" w:rsidRDefault="00E23EE7" w:rsidP="00056486">
            <w:pPr>
              <w:pStyle w:val="aff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BF0B4D">
              <w:rPr>
                <w:rFonts w:ascii="Times New Roman"/>
                <w:sz w:val="18"/>
                <w:szCs w:val="18"/>
              </w:rPr>
              <w:t>电压</w:t>
            </w:r>
          </w:p>
        </w:tc>
        <w:tc>
          <w:tcPr>
            <w:tcW w:w="384" w:type="pct"/>
            <w:gridSpan w:val="3"/>
            <w:vAlign w:val="center"/>
          </w:tcPr>
          <w:p w:rsidR="00E23EE7" w:rsidRPr="00BF0B4D" w:rsidRDefault="00E23EE7" w:rsidP="00A35A29">
            <w:pPr>
              <w:pStyle w:val="aff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BF0B4D">
              <w:rPr>
                <w:rFonts w:ascii="Times New Roman"/>
                <w:sz w:val="18"/>
                <w:szCs w:val="18"/>
              </w:rPr>
              <w:t xml:space="preserve"> </w:t>
            </w:r>
          </w:p>
        </w:tc>
        <w:tc>
          <w:tcPr>
            <w:tcW w:w="381" w:type="pct"/>
            <w:gridSpan w:val="2"/>
            <w:vAlign w:val="center"/>
          </w:tcPr>
          <w:p w:rsidR="00E23EE7" w:rsidRPr="00BF0B4D" w:rsidRDefault="00E23EE7" w:rsidP="00056486">
            <w:pPr>
              <w:pStyle w:val="aff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BF0B4D">
              <w:rPr>
                <w:rFonts w:ascii="Times New Roman"/>
                <w:sz w:val="18"/>
                <w:szCs w:val="18"/>
              </w:rPr>
              <w:t>频率</w:t>
            </w:r>
          </w:p>
        </w:tc>
        <w:tc>
          <w:tcPr>
            <w:tcW w:w="383" w:type="pct"/>
            <w:vAlign w:val="center"/>
          </w:tcPr>
          <w:p w:rsidR="00E23EE7" w:rsidRPr="00BF0B4D" w:rsidRDefault="00E23EE7" w:rsidP="00056486">
            <w:pPr>
              <w:pStyle w:val="aff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E23EE7" w:rsidRPr="00BF0B4D" w:rsidTr="00056486">
        <w:tc>
          <w:tcPr>
            <w:tcW w:w="969" w:type="pct"/>
            <w:vAlign w:val="center"/>
          </w:tcPr>
          <w:p w:rsidR="00E23EE7" w:rsidRPr="00BF0B4D" w:rsidRDefault="00E23EE7" w:rsidP="00056486">
            <w:pPr>
              <w:pStyle w:val="aff"/>
              <w:spacing w:line="36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计量特性</w:t>
            </w:r>
          </w:p>
        </w:tc>
        <w:tc>
          <w:tcPr>
            <w:tcW w:w="4031" w:type="pct"/>
            <w:gridSpan w:val="17"/>
            <w:vAlign w:val="center"/>
          </w:tcPr>
          <w:p w:rsidR="00E23EE7" w:rsidRPr="00BF0B4D" w:rsidRDefault="00E23EE7" w:rsidP="00056486">
            <w:pPr>
              <w:pStyle w:val="aff"/>
              <w:spacing w:line="36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振幅</w:t>
            </w:r>
            <w:r w:rsidRPr="00BF0B4D">
              <w:rPr>
                <w:rFonts w:ascii="Times New Roman"/>
                <w:sz w:val="18"/>
                <w:szCs w:val="18"/>
              </w:rPr>
              <w:t>测量结果</w:t>
            </w:r>
          </w:p>
        </w:tc>
      </w:tr>
      <w:tr w:rsidR="00E23EE7" w:rsidRPr="00BF0B4D" w:rsidTr="00A35A29">
        <w:trPr>
          <w:trHeight w:val="294"/>
        </w:trPr>
        <w:tc>
          <w:tcPr>
            <w:tcW w:w="969" w:type="pct"/>
            <w:vMerge w:val="restart"/>
            <w:vAlign w:val="center"/>
          </w:tcPr>
          <w:p w:rsidR="00E23EE7" w:rsidRPr="00BF0B4D" w:rsidRDefault="00E23EE7" w:rsidP="00D501BF">
            <w:pPr>
              <w:pStyle w:val="aff"/>
              <w:spacing w:line="36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BF0B4D">
              <w:rPr>
                <w:rFonts w:ascii="Times New Roman"/>
                <w:sz w:val="18"/>
                <w:szCs w:val="18"/>
              </w:rPr>
              <w:t>振动台相对</w:t>
            </w:r>
            <w:r>
              <w:rPr>
                <w:rFonts w:ascii="Times New Roman" w:hint="eastAsia"/>
                <w:sz w:val="18"/>
                <w:szCs w:val="18"/>
              </w:rPr>
              <w:t>偏</w:t>
            </w:r>
            <w:r w:rsidRPr="00BF0B4D">
              <w:rPr>
                <w:rFonts w:ascii="Times New Roman"/>
                <w:sz w:val="18"/>
                <w:szCs w:val="18"/>
              </w:rPr>
              <w:t>差</w:t>
            </w:r>
            <w:r w:rsidRPr="00BF0B4D">
              <w:rPr>
                <w:rFonts w:ascii="Times New Roman"/>
                <w:sz w:val="18"/>
                <w:szCs w:val="18"/>
              </w:rPr>
              <w:t>(</w:t>
            </w:r>
            <w:r>
              <w:rPr>
                <w:bCs/>
                <w:color w:val="000000"/>
                <w:szCs w:val="21"/>
              </w:rPr>
              <w:t>Δ</w:t>
            </w:r>
            <w:r>
              <w:rPr>
                <w:bCs/>
                <w:color w:val="000000"/>
                <w:szCs w:val="21"/>
              </w:rPr>
              <w:t>(</w:t>
            </w:r>
            <w:r>
              <w:rPr>
                <w:bCs/>
                <w:i/>
                <w:iCs/>
                <w:color w:val="000000"/>
                <w:szCs w:val="21"/>
              </w:rPr>
              <w:t>x</w:t>
            </w:r>
            <w:r>
              <w:rPr>
                <w:bCs/>
                <w:color w:val="000000"/>
                <w:szCs w:val="21"/>
              </w:rPr>
              <w:t>)</w:t>
            </w:r>
            <w:r>
              <w:rPr>
                <w:rFonts w:hint="eastAsia"/>
                <w:bCs/>
                <w:color w:val="000000"/>
                <w:szCs w:val="21"/>
              </w:rPr>
              <w:t>,mm</w:t>
            </w:r>
            <w:r w:rsidRPr="00BF0B4D">
              <w:rPr>
                <w:rFonts w:ascii="Times New Roman"/>
                <w:sz w:val="18"/>
                <w:szCs w:val="18"/>
              </w:rPr>
              <w:t>)</w:t>
            </w:r>
            <w:r w:rsidRPr="00BF0B4D">
              <w:rPr>
                <w:rFonts w:ascii="Times New Roman"/>
                <w:sz w:val="18"/>
                <w:szCs w:val="18"/>
              </w:rPr>
              <w:t>和</w:t>
            </w:r>
            <w:r w:rsidR="00D501BF">
              <w:rPr>
                <w:rFonts w:ascii="Times New Roman" w:hint="eastAsia"/>
                <w:sz w:val="18"/>
                <w:szCs w:val="18"/>
              </w:rPr>
              <w:t>重复性</w:t>
            </w:r>
            <w:r w:rsidRPr="00BF0B4D">
              <w:rPr>
                <w:rFonts w:ascii="Times New Roman"/>
                <w:sz w:val="18"/>
                <w:szCs w:val="18"/>
              </w:rPr>
              <w:t>(</w:t>
            </w:r>
            <w:r>
              <w:rPr>
                <w:bCs/>
                <w:color w:val="000000"/>
                <w:position w:val="-6"/>
                <w:szCs w:val="21"/>
              </w:rPr>
              <w:t>δ</w:t>
            </w:r>
            <w:r>
              <w:rPr>
                <w:rFonts w:hint="eastAsia"/>
                <w:bCs/>
                <w:color w:val="000000"/>
                <w:position w:val="-6"/>
                <w:szCs w:val="21"/>
              </w:rPr>
              <w:t>，mm</w:t>
            </w:r>
            <w:r w:rsidRPr="00BF0B4D">
              <w:rPr>
                <w:rFonts w:ascii="Times New Roman"/>
                <w:sz w:val="18"/>
                <w:szCs w:val="18"/>
              </w:rPr>
              <w:t>)</w:t>
            </w:r>
          </w:p>
        </w:tc>
        <w:tc>
          <w:tcPr>
            <w:tcW w:w="753" w:type="pct"/>
            <w:vMerge w:val="restart"/>
            <w:vAlign w:val="center"/>
          </w:tcPr>
          <w:p w:rsidR="00E23EE7" w:rsidRPr="0058545A" w:rsidRDefault="00E23EE7" w:rsidP="00D0077F">
            <w:pPr>
              <w:pStyle w:val="aff"/>
              <w:spacing w:line="36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振幅</w:t>
            </w:r>
            <w:r>
              <w:rPr>
                <w:rFonts w:ascii="Times New Roman" w:hint="eastAsia"/>
                <w:sz w:val="18"/>
                <w:szCs w:val="18"/>
              </w:rPr>
              <w:t>/mm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E23EE7" w:rsidRPr="00BF0B4D" w:rsidRDefault="00E23EE7" w:rsidP="00056486">
            <w:pPr>
              <w:pStyle w:val="aff"/>
              <w:spacing w:line="36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BF0B4D">
              <w:rPr>
                <w:rFonts w:ascii="Times New Roman"/>
                <w:sz w:val="18"/>
                <w:szCs w:val="18"/>
              </w:rPr>
              <w:t>X</w:t>
            </w:r>
            <w:r w:rsidRPr="00BF0B4D">
              <w:rPr>
                <w:rFonts w:ascii="Times New Roman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563" w:type="pct"/>
            <w:gridSpan w:val="2"/>
            <w:tcBorders>
              <w:left w:val="single" w:sz="4" w:space="0" w:color="auto"/>
            </w:tcBorders>
            <w:vAlign w:val="center"/>
          </w:tcPr>
          <w:p w:rsidR="00E23EE7" w:rsidRPr="00BF0B4D" w:rsidRDefault="00E23EE7" w:rsidP="00056486">
            <w:pPr>
              <w:pStyle w:val="aff"/>
              <w:spacing w:line="36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BF0B4D">
              <w:rPr>
                <w:rFonts w:ascii="Times New Roman"/>
                <w:sz w:val="18"/>
                <w:szCs w:val="18"/>
              </w:rPr>
              <w:t>X</w:t>
            </w:r>
            <w:r w:rsidRPr="00BF0B4D">
              <w:rPr>
                <w:rFonts w:ascii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569" w:type="pct"/>
            <w:vAlign w:val="center"/>
          </w:tcPr>
          <w:p w:rsidR="00E23EE7" w:rsidRPr="00BF0B4D" w:rsidRDefault="00E23EE7" w:rsidP="00056486">
            <w:pPr>
              <w:pStyle w:val="aff"/>
              <w:spacing w:line="36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BF0B4D">
              <w:rPr>
                <w:rFonts w:ascii="Times New Roman"/>
                <w:sz w:val="18"/>
                <w:szCs w:val="18"/>
              </w:rPr>
              <w:t>X</w:t>
            </w:r>
            <w:r w:rsidRPr="00BF0B4D">
              <w:rPr>
                <w:rFonts w:ascii="Times New Roman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548" w:type="pct"/>
            <w:gridSpan w:val="6"/>
            <w:vAlign w:val="center"/>
          </w:tcPr>
          <w:p w:rsidR="00E23EE7" w:rsidRPr="00BF0B4D" w:rsidRDefault="00E23EE7" w:rsidP="00056486">
            <w:pPr>
              <w:pStyle w:val="aff"/>
              <w:spacing w:line="36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BF0B4D">
              <w:rPr>
                <w:rFonts w:ascii="Times New Roman"/>
                <w:bCs/>
                <w:color w:val="000000"/>
                <w:position w:val="-6"/>
                <w:szCs w:val="21"/>
              </w:rPr>
              <w:object w:dxaOrig="200" w:dyaOrig="340">
                <v:shape id="_x0000_i1032" type="#_x0000_t75" style="width:9.65pt;height:17.2pt" o:ole="">
                  <v:imagedata r:id="rId20" o:title=""/>
                </v:shape>
                <o:OLEObject Type="Embed" ProgID="Equation.3" ShapeID="_x0000_i1032" DrawAspect="Content" ObjectID="_1654842849" r:id="rId23"/>
              </w:object>
            </w:r>
          </w:p>
        </w:tc>
        <w:tc>
          <w:tcPr>
            <w:tcW w:w="548" w:type="pct"/>
            <w:gridSpan w:val="3"/>
            <w:vAlign w:val="center"/>
          </w:tcPr>
          <w:p w:rsidR="00E23EE7" w:rsidRPr="00BF0B4D" w:rsidRDefault="00E23EE7" w:rsidP="00056486">
            <w:pPr>
              <w:pStyle w:val="aff"/>
              <w:spacing w:line="36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bCs/>
                <w:color w:val="000000"/>
                <w:szCs w:val="21"/>
              </w:rPr>
              <w:t>Δ</w:t>
            </w:r>
            <w:r>
              <w:rPr>
                <w:bCs/>
                <w:color w:val="000000"/>
                <w:szCs w:val="21"/>
              </w:rPr>
              <w:t>(</w:t>
            </w:r>
            <w:r>
              <w:rPr>
                <w:bCs/>
                <w:i/>
                <w:iCs/>
                <w:color w:val="000000"/>
                <w:szCs w:val="21"/>
              </w:rPr>
              <w:t>x</w:t>
            </w:r>
            <w:r>
              <w:rPr>
                <w:bCs/>
                <w:color w:val="000000"/>
                <w:szCs w:val="21"/>
              </w:rPr>
              <w:t>)</w:t>
            </w:r>
          </w:p>
        </w:tc>
        <w:tc>
          <w:tcPr>
            <w:tcW w:w="537" w:type="pct"/>
            <w:gridSpan w:val="2"/>
            <w:vAlign w:val="center"/>
          </w:tcPr>
          <w:p w:rsidR="00E23EE7" w:rsidRPr="00BF0B4D" w:rsidRDefault="00E23EE7" w:rsidP="00056486">
            <w:pPr>
              <w:pStyle w:val="aff"/>
              <w:spacing w:line="36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bCs/>
                <w:color w:val="000000"/>
                <w:position w:val="-6"/>
                <w:szCs w:val="21"/>
              </w:rPr>
              <w:t>δ</w:t>
            </w:r>
          </w:p>
        </w:tc>
      </w:tr>
      <w:tr w:rsidR="00E23EE7" w:rsidRPr="00BF0B4D" w:rsidTr="00A35A29">
        <w:trPr>
          <w:trHeight w:val="294"/>
        </w:trPr>
        <w:tc>
          <w:tcPr>
            <w:tcW w:w="969" w:type="pct"/>
            <w:vMerge/>
            <w:vAlign w:val="center"/>
          </w:tcPr>
          <w:p w:rsidR="00E23EE7" w:rsidRPr="00BF0B4D" w:rsidRDefault="00E23EE7" w:rsidP="00056486">
            <w:pPr>
              <w:pStyle w:val="aff"/>
              <w:spacing w:line="36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53" w:type="pct"/>
            <w:vMerge/>
            <w:tcBorders>
              <w:bottom w:val="single" w:sz="4" w:space="0" w:color="auto"/>
            </w:tcBorders>
            <w:vAlign w:val="center"/>
          </w:tcPr>
          <w:p w:rsidR="00E23EE7" w:rsidRPr="00BF0B4D" w:rsidRDefault="00E23EE7" w:rsidP="00056486">
            <w:pPr>
              <w:pStyle w:val="aff"/>
              <w:spacing w:line="36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E23EE7" w:rsidRPr="00BF0B4D" w:rsidRDefault="00E23EE7" w:rsidP="00056486">
            <w:pPr>
              <w:pStyle w:val="aff"/>
              <w:spacing w:line="36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3" w:type="pct"/>
            <w:gridSpan w:val="2"/>
            <w:tcBorders>
              <w:left w:val="single" w:sz="4" w:space="0" w:color="auto"/>
            </w:tcBorders>
            <w:vAlign w:val="center"/>
          </w:tcPr>
          <w:p w:rsidR="00E23EE7" w:rsidRPr="00BF0B4D" w:rsidRDefault="00E23EE7" w:rsidP="00056486">
            <w:pPr>
              <w:pStyle w:val="aff"/>
              <w:spacing w:line="36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9" w:type="pct"/>
            <w:vAlign w:val="center"/>
          </w:tcPr>
          <w:p w:rsidR="00E23EE7" w:rsidRPr="00BF0B4D" w:rsidRDefault="00E23EE7" w:rsidP="00056486">
            <w:pPr>
              <w:pStyle w:val="aff"/>
              <w:spacing w:line="36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48" w:type="pct"/>
            <w:gridSpan w:val="6"/>
            <w:vAlign w:val="center"/>
          </w:tcPr>
          <w:p w:rsidR="00E23EE7" w:rsidRPr="00BF0B4D" w:rsidRDefault="00E23EE7" w:rsidP="00056486">
            <w:pPr>
              <w:pStyle w:val="aff"/>
              <w:spacing w:line="36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48" w:type="pct"/>
            <w:gridSpan w:val="3"/>
            <w:vAlign w:val="center"/>
          </w:tcPr>
          <w:p w:rsidR="00E23EE7" w:rsidRPr="00BF0B4D" w:rsidRDefault="00E23EE7" w:rsidP="00056486">
            <w:pPr>
              <w:pStyle w:val="aff"/>
              <w:spacing w:line="36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37" w:type="pct"/>
            <w:gridSpan w:val="2"/>
            <w:vAlign w:val="center"/>
          </w:tcPr>
          <w:p w:rsidR="00E23EE7" w:rsidRPr="00BF0B4D" w:rsidRDefault="00E23EE7" w:rsidP="00056486">
            <w:pPr>
              <w:pStyle w:val="aff"/>
              <w:spacing w:line="36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E23EE7" w:rsidRPr="00BF0B4D" w:rsidTr="00A35A29">
        <w:tc>
          <w:tcPr>
            <w:tcW w:w="969" w:type="pct"/>
            <w:vAlign w:val="center"/>
          </w:tcPr>
          <w:p w:rsidR="00E23EE7" w:rsidRPr="00BF0B4D" w:rsidRDefault="00E23EE7" w:rsidP="00056486">
            <w:pPr>
              <w:pStyle w:val="aff"/>
              <w:spacing w:line="36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proofErr w:type="gramStart"/>
            <w:r w:rsidRPr="00BF0B4D">
              <w:rPr>
                <w:rFonts w:ascii="Times New Roman"/>
                <w:sz w:val="18"/>
                <w:szCs w:val="18"/>
              </w:rPr>
              <w:t>校准员</w:t>
            </w:r>
            <w:proofErr w:type="gramEnd"/>
          </w:p>
        </w:tc>
        <w:tc>
          <w:tcPr>
            <w:tcW w:w="1266" w:type="pct"/>
            <w:gridSpan w:val="3"/>
            <w:vAlign w:val="center"/>
          </w:tcPr>
          <w:p w:rsidR="00E23EE7" w:rsidRPr="00BF0B4D" w:rsidRDefault="00E23EE7" w:rsidP="00056486">
            <w:pPr>
              <w:pStyle w:val="aff"/>
              <w:spacing w:line="36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32" w:type="pct"/>
            <w:gridSpan w:val="3"/>
            <w:vAlign w:val="center"/>
          </w:tcPr>
          <w:p w:rsidR="00E23EE7" w:rsidRPr="00BF0B4D" w:rsidRDefault="00E23EE7" w:rsidP="00056486">
            <w:pPr>
              <w:pStyle w:val="aff"/>
              <w:spacing w:line="36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BF0B4D">
              <w:rPr>
                <w:rFonts w:ascii="Times New Roman"/>
                <w:sz w:val="18"/>
                <w:szCs w:val="18"/>
              </w:rPr>
              <w:t>核验员</w:t>
            </w:r>
          </w:p>
        </w:tc>
        <w:tc>
          <w:tcPr>
            <w:tcW w:w="1633" w:type="pct"/>
            <w:gridSpan w:val="11"/>
            <w:vAlign w:val="center"/>
          </w:tcPr>
          <w:p w:rsidR="00E23EE7" w:rsidRPr="00BF0B4D" w:rsidRDefault="00E23EE7" w:rsidP="00056486">
            <w:pPr>
              <w:pStyle w:val="aff"/>
              <w:spacing w:line="36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</w:tbl>
    <w:p w:rsidR="00FC6B99" w:rsidRPr="00BF0B4D" w:rsidRDefault="00FC6B99" w:rsidP="00FC6B99">
      <w:pPr>
        <w:pStyle w:val="aff"/>
        <w:ind w:leftChars="200" w:left="420" w:firstLineChars="0" w:firstLine="0"/>
        <w:jc w:val="center"/>
        <w:rPr>
          <w:rFonts w:ascii="Times New Roman"/>
          <w:szCs w:val="21"/>
        </w:rPr>
      </w:pPr>
    </w:p>
    <w:p w:rsidR="00FC6B99" w:rsidRPr="00BF0B4D" w:rsidRDefault="00FC6B99" w:rsidP="00FC6B99">
      <w:pPr>
        <w:pStyle w:val="aff"/>
        <w:ind w:leftChars="200" w:left="420" w:firstLineChars="0" w:firstLine="0"/>
        <w:jc w:val="center"/>
        <w:rPr>
          <w:rFonts w:ascii="Times New Roman"/>
          <w:szCs w:val="21"/>
        </w:rPr>
      </w:pPr>
    </w:p>
    <w:p w:rsidR="00FC6B99" w:rsidRPr="00BF0B4D" w:rsidRDefault="00FC6B99" w:rsidP="00FC6B99">
      <w:pPr>
        <w:widowControl/>
        <w:jc w:val="center"/>
        <w:rPr>
          <w:kern w:val="0"/>
          <w:szCs w:val="21"/>
        </w:rPr>
      </w:pPr>
    </w:p>
    <w:p w:rsidR="00FC6B99" w:rsidRPr="00BF0B4D" w:rsidRDefault="00FC6B99" w:rsidP="00FC6B99">
      <w:pPr>
        <w:widowControl/>
        <w:jc w:val="center"/>
        <w:rPr>
          <w:kern w:val="0"/>
          <w:szCs w:val="21"/>
        </w:rPr>
      </w:pPr>
    </w:p>
    <w:p w:rsidR="00FC6B99" w:rsidRPr="00BF0B4D" w:rsidRDefault="00FC6B99" w:rsidP="00FC6B99">
      <w:pPr>
        <w:widowControl/>
        <w:jc w:val="center"/>
        <w:rPr>
          <w:kern w:val="0"/>
          <w:szCs w:val="21"/>
        </w:rPr>
      </w:pPr>
    </w:p>
    <w:p w:rsidR="00FC6B99" w:rsidRPr="00BF0B4D" w:rsidRDefault="00FC6B99" w:rsidP="00FC6B99">
      <w:pPr>
        <w:widowControl/>
        <w:jc w:val="center"/>
        <w:rPr>
          <w:kern w:val="0"/>
          <w:szCs w:val="21"/>
        </w:rPr>
      </w:pPr>
    </w:p>
    <w:p w:rsidR="00FC6B99" w:rsidRPr="00BF0B4D" w:rsidRDefault="00FC6B99" w:rsidP="00FC6B99">
      <w:pPr>
        <w:widowControl/>
        <w:jc w:val="center"/>
        <w:rPr>
          <w:kern w:val="0"/>
          <w:szCs w:val="21"/>
        </w:rPr>
      </w:pPr>
    </w:p>
    <w:p w:rsidR="00FC6B99" w:rsidRPr="00BF0B4D" w:rsidRDefault="00FC6B99" w:rsidP="00FC6B99">
      <w:pPr>
        <w:widowControl/>
        <w:jc w:val="center"/>
        <w:rPr>
          <w:kern w:val="0"/>
          <w:szCs w:val="21"/>
        </w:rPr>
      </w:pPr>
    </w:p>
    <w:p w:rsidR="00FC6B99" w:rsidRPr="00BF0B4D" w:rsidRDefault="00FC6B99" w:rsidP="00FC6B99">
      <w:pPr>
        <w:widowControl/>
        <w:jc w:val="center"/>
        <w:rPr>
          <w:kern w:val="0"/>
          <w:szCs w:val="21"/>
        </w:rPr>
      </w:pPr>
    </w:p>
    <w:p w:rsidR="00FC6B99" w:rsidRPr="00BF0B4D" w:rsidRDefault="00FC6B99" w:rsidP="00FC6B99">
      <w:pPr>
        <w:widowControl/>
        <w:jc w:val="center"/>
        <w:rPr>
          <w:kern w:val="0"/>
          <w:szCs w:val="21"/>
        </w:rPr>
      </w:pPr>
    </w:p>
    <w:p w:rsidR="00FC6B99" w:rsidRPr="00BF0B4D" w:rsidRDefault="00FC6B99" w:rsidP="00FC6B99">
      <w:pPr>
        <w:widowControl/>
        <w:jc w:val="center"/>
        <w:rPr>
          <w:kern w:val="0"/>
          <w:szCs w:val="21"/>
        </w:rPr>
      </w:pPr>
    </w:p>
    <w:p w:rsidR="00FC6B99" w:rsidRPr="00BF0B4D" w:rsidRDefault="00FC6B99" w:rsidP="00FC6B99">
      <w:pPr>
        <w:widowControl/>
        <w:jc w:val="left"/>
        <w:rPr>
          <w:kern w:val="0"/>
          <w:szCs w:val="21"/>
        </w:rPr>
      </w:pPr>
      <w:r w:rsidRPr="00BF0B4D">
        <w:rPr>
          <w:kern w:val="0"/>
          <w:szCs w:val="21"/>
        </w:rPr>
        <w:br w:type="page"/>
      </w:r>
    </w:p>
    <w:p w:rsidR="00FC6B99" w:rsidRPr="00BF0B4D" w:rsidRDefault="00FC6B99" w:rsidP="00FC6B99">
      <w:pPr>
        <w:widowControl/>
        <w:jc w:val="center"/>
        <w:rPr>
          <w:kern w:val="0"/>
          <w:szCs w:val="21"/>
        </w:rPr>
      </w:pPr>
      <w:r w:rsidRPr="00BF0B4D">
        <w:rPr>
          <w:kern w:val="0"/>
          <w:szCs w:val="21"/>
        </w:rPr>
        <w:lastRenderedPageBreak/>
        <w:t>附录</w:t>
      </w:r>
      <w:r w:rsidRPr="00BF0B4D">
        <w:rPr>
          <w:kern w:val="0"/>
          <w:szCs w:val="21"/>
        </w:rPr>
        <w:t>B</w:t>
      </w:r>
    </w:p>
    <w:p w:rsidR="00FC6B99" w:rsidRPr="00BF0B4D" w:rsidRDefault="00FC6B99" w:rsidP="00FC6B99">
      <w:pPr>
        <w:pStyle w:val="aff"/>
        <w:ind w:leftChars="200" w:left="420" w:firstLineChars="0" w:firstLine="0"/>
        <w:jc w:val="center"/>
        <w:rPr>
          <w:rFonts w:ascii="Times New Roman" w:eastAsia="黑体"/>
          <w:sz w:val="24"/>
          <w:szCs w:val="24"/>
        </w:rPr>
      </w:pPr>
      <w:r w:rsidRPr="00BF0B4D">
        <w:rPr>
          <w:rFonts w:ascii="Times New Roman" w:eastAsia="黑体"/>
          <w:sz w:val="24"/>
          <w:szCs w:val="24"/>
        </w:rPr>
        <w:t>校准证书</w:t>
      </w:r>
      <w:r w:rsidR="00A35A29">
        <w:rPr>
          <w:rFonts w:ascii="Times New Roman" w:eastAsia="黑体" w:hint="eastAsia"/>
          <w:sz w:val="24"/>
          <w:szCs w:val="24"/>
        </w:rPr>
        <w:t>（</w:t>
      </w:r>
      <w:r w:rsidRPr="00BF0B4D">
        <w:rPr>
          <w:rFonts w:ascii="Times New Roman" w:eastAsia="黑体"/>
          <w:sz w:val="24"/>
          <w:szCs w:val="24"/>
        </w:rPr>
        <w:t>内页</w:t>
      </w:r>
      <w:r w:rsidR="00A35A29">
        <w:rPr>
          <w:rFonts w:ascii="Times New Roman" w:eastAsia="黑体" w:hint="eastAsia"/>
          <w:sz w:val="24"/>
          <w:szCs w:val="24"/>
        </w:rPr>
        <w:t>）参考</w:t>
      </w:r>
      <w:r w:rsidRPr="00BF0B4D">
        <w:rPr>
          <w:rFonts w:ascii="Times New Roman" w:eastAsia="黑体"/>
          <w:sz w:val="24"/>
          <w:szCs w:val="24"/>
        </w:rPr>
        <w:t>格式</w:t>
      </w:r>
    </w:p>
    <w:p w:rsidR="00FC6B99" w:rsidRPr="00BF0B4D" w:rsidRDefault="00FC6B99" w:rsidP="00FC6B99">
      <w:pPr>
        <w:pStyle w:val="aff"/>
        <w:ind w:firstLineChars="0" w:firstLine="0"/>
        <w:rPr>
          <w:rFonts w:ascii="Times New Roman"/>
          <w:sz w:val="18"/>
          <w:szCs w:val="18"/>
        </w:rPr>
      </w:pPr>
      <w:r w:rsidRPr="00BF0B4D">
        <w:rPr>
          <w:rFonts w:ascii="Times New Roman"/>
          <w:sz w:val="18"/>
          <w:szCs w:val="18"/>
        </w:rPr>
        <w:t xml:space="preserve"> </w:t>
      </w:r>
      <w:r w:rsidRPr="00BF0B4D">
        <w:rPr>
          <w:rFonts w:ascii="Times New Roman"/>
          <w:b/>
          <w:sz w:val="18"/>
          <w:szCs w:val="18"/>
        </w:rPr>
        <w:t>证书编号</w:t>
      </w:r>
      <w:r w:rsidRPr="00BF0B4D">
        <w:rPr>
          <w:rFonts w:ascii="Times New Roman"/>
          <w:sz w:val="18"/>
          <w:szCs w:val="18"/>
        </w:rPr>
        <w:t>：</w:t>
      </w:r>
      <w:r w:rsidRPr="00BF0B4D">
        <w:rPr>
          <w:rFonts w:ascii="Times New Roman"/>
          <w:sz w:val="18"/>
          <w:szCs w:val="18"/>
        </w:rPr>
        <w:t xml:space="preserve">                                                              </w:t>
      </w:r>
      <w:r w:rsidRPr="00BF0B4D">
        <w:rPr>
          <w:rFonts w:ascii="Times New Roman"/>
          <w:sz w:val="18"/>
          <w:szCs w:val="18"/>
        </w:rPr>
        <w:t>第</w:t>
      </w:r>
      <w:r w:rsidRPr="00BF0B4D">
        <w:rPr>
          <w:rFonts w:ascii="Times New Roman"/>
          <w:sz w:val="18"/>
          <w:szCs w:val="18"/>
        </w:rPr>
        <w:t xml:space="preserve">    </w:t>
      </w:r>
      <w:r w:rsidRPr="00BF0B4D">
        <w:rPr>
          <w:rFonts w:ascii="Times New Roman"/>
          <w:sz w:val="18"/>
          <w:szCs w:val="18"/>
        </w:rPr>
        <w:t>页</w:t>
      </w:r>
      <w:r w:rsidRPr="00BF0B4D">
        <w:rPr>
          <w:rFonts w:ascii="Times New Roman"/>
          <w:sz w:val="18"/>
          <w:szCs w:val="18"/>
        </w:rPr>
        <w:t xml:space="preserve">  </w:t>
      </w:r>
      <w:r w:rsidRPr="00BF0B4D">
        <w:rPr>
          <w:rFonts w:ascii="Times New Roman"/>
          <w:sz w:val="18"/>
          <w:szCs w:val="18"/>
        </w:rPr>
        <w:t>共</w:t>
      </w:r>
      <w:r w:rsidRPr="00BF0B4D">
        <w:rPr>
          <w:rFonts w:ascii="Times New Roman"/>
          <w:sz w:val="18"/>
          <w:szCs w:val="18"/>
        </w:rPr>
        <w:t xml:space="preserve">  </w:t>
      </w:r>
      <w:r w:rsidRPr="00BF0B4D">
        <w:rPr>
          <w:rFonts w:ascii="Times New Roman"/>
          <w:sz w:val="18"/>
          <w:szCs w:val="18"/>
        </w:rPr>
        <w:t>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5"/>
        <w:gridCol w:w="1484"/>
        <w:gridCol w:w="1468"/>
        <w:gridCol w:w="1671"/>
        <w:gridCol w:w="1604"/>
      </w:tblGrid>
      <w:tr w:rsidR="00FC6B99" w:rsidRPr="00BF0B4D" w:rsidTr="00E23EE7">
        <w:tc>
          <w:tcPr>
            <w:tcW w:w="2264" w:type="dxa"/>
            <w:vAlign w:val="center"/>
          </w:tcPr>
          <w:p w:rsidR="00FC6B99" w:rsidRPr="00BF0B4D" w:rsidRDefault="00FC6B99" w:rsidP="00056486">
            <w:pPr>
              <w:pStyle w:val="aff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BF0B4D">
              <w:rPr>
                <w:rFonts w:ascii="Times New Roman"/>
                <w:sz w:val="18"/>
                <w:szCs w:val="18"/>
              </w:rPr>
              <w:t>校</w:t>
            </w:r>
            <w:r w:rsidRPr="00BF0B4D">
              <w:rPr>
                <w:rFonts w:ascii="Times New Roman"/>
                <w:sz w:val="18"/>
                <w:szCs w:val="18"/>
              </w:rPr>
              <w:t xml:space="preserve">  </w:t>
            </w:r>
            <w:r w:rsidRPr="00BF0B4D">
              <w:rPr>
                <w:rFonts w:ascii="Times New Roman"/>
                <w:sz w:val="18"/>
                <w:szCs w:val="18"/>
              </w:rPr>
              <w:t>准</w:t>
            </w:r>
            <w:r w:rsidRPr="00BF0B4D">
              <w:rPr>
                <w:rFonts w:ascii="Times New Roman"/>
                <w:sz w:val="18"/>
                <w:szCs w:val="18"/>
              </w:rPr>
              <w:t xml:space="preserve">  </w:t>
            </w:r>
            <w:r w:rsidRPr="00BF0B4D">
              <w:rPr>
                <w:rFonts w:ascii="Times New Roman"/>
                <w:sz w:val="18"/>
                <w:szCs w:val="18"/>
              </w:rPr>
              <w:t>依</w:t>
            </w:r>
            <w:r w:rsidRPr="00BF0B4D">
              <w:rPr>
                <w:rFonts w:ascii="Times New Roman"/>
                <w:sz w:val="18"/>
                <w:szCs w:val="18"/>
              </w:rPr>
              <w:t xml:space="preserve">  </w:t>
            </w:r>
            <w:r w:rsidRPr="00BF0B4D">
              <w:rPr>
                <w:rFonts w:ascii="Times New Roman"/>
                <w:sz w:val="18"/>
                <w:szCs w:val="18"/>
              </w:rPr>
              <w:t>据</w:t>
            </w:r>
          </w:p>
        </w:tc>
        <w:tc>
          <w:tcPr>
            <w:tcW w:w="6258" w:type="dxa"/>
            <w:gridSpan w:val="4"/>
            <w:vAlign w:val="center"/>
          </w:tcPr>
          <w:p w:rsidR="00FC6B99" w:rsidRPr="00BF0B4D" w:rsidRDefault="00FC6B99" w:rsidP="00056486">
            <w:pPr>
              <w:pStyle w:val="aff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FC6B99" w:rsidRPr="00BF0B4D" w:rsidTr="00E23EE7">
        <w:tc>
          <w:tcPr>
            <w:tcW w:w="2264" w:type="dxa"/>
            <w:vAlign w:val="center"/>
          </w:tcPr>
          <w:p w:rsidR="00FC6B99" w:rsidRPr="00BF0B4D" w:rsidRDefault="00FC6B99" w:rsidP="00056486">
            <w:pPr>
              <w:pStyle w:val="aff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BF0B4D">
              <w:rPr>
                <w:rFonts w:ascii="Times New Roman"/>
                <w:sz w:val="18"/>
                <w:szCs w:val="18"/>
              </w:rPr>
              <w:t>环</w:t>
            </w:r>
            <w:r w:rsidRPr="00BF0B4D">
              <w:rPr>
                <w:rFonts w:ascii="Times New Roman"/>
                <w:sz w:val="18"/>
                <w:szCs w:val="18"/>
              </w:rPr>
              <w:t xml:space="preserve">  </w:t>
            </w:r>
            <w:r w:rsidRPr="00BF0B4D">
              <w:rPr>
                <w:rFonts w:ascii="Times New Roman"/>
                <w:sz w:val="18"/>
                <w:szCs w:val="18"/>
              </w:rPr>
              <w:t>境</w:t>
            </w:r>
            <w:r w:rsidRPr="00BF0B4D">
              <w:rPr>
                <w:rFonts w:ascii="Times New Roman"/>
                <w:sz w:val="18"/>
                <w:szCs w:val="18"/>
              </w:rPr>
              <w:t xml:space="preserve">  </w:t>
            </w:r>
            <w:r w:rsidRPr="00BF0B4D">
              <w:rPr>
                <w:rFonts w:ascii="Times New Roman"/>
                <w:sz w:val="18"/>
                <w:szCs w:val="18"/>
              </w:rPr>
              <w:t>条</w:t>
            </w:r>
            <w:r w:rsidRPr="00BF0B4D">
              <w:rPr>
                <w:rFonts w:ascii="Times New Roman"/>
                <w:sz w:val="18"/>
                <w:szCs w:val="18"/>
              </w:rPr>
              <w:t xml:space="preserve">  </w:t>
            </w:r>
            <w:r w:rsidRPr="00BF0B4D">
              <w:rPr>
                <w:rFonts w:ascii="Times New Roman"/>
                <w:sz w:val="18"/>
                <w:szCs w:val="18"/>
              </w:rPr>
              <w:t>件</w:t>
            </w:r>
          </w:p>
        </w:tc>
        <w:tc>
          <w:tcPr>
            <w:tcW w:w="2975" w:type="dxa"/>
            <w:gridSpan w:val="2"/>
            <w:vAlign w:val="center"/>
          </w:tcPr>
          <w:p w:rsidR="00FC6B99" w:rsidRPr="00BF0B4D" w:rsidRDefault="00FC6B99" w:rsidP="00056486">
            <w:pPr>
              <w:pStyle w:val="aff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BF0B4D">
              <w:rPr>
                <w:rFonts w:ascii="Times New Roman"/>
                <w:sz w:val="18"/>
                <w:szCs w:val="18"/>
              </w:rPr>
              <w:t>温</w:t>
            </w:r>
            <w:r w:rsidRPr="00BF0B4D">
              <w:rPr>
                <w:rFonts w:ascii="Times New Roman"/>
                <w:sz w:val="18"/>
                <w:szCs w:val="18"/>
              </w:rPr>
              <w:t xml:space="preserve">  </w:t>
            </w:r>
            <w:r w:rsidRPr="00BF0B4D">
              <w:rPr>
                <w:rFonts w:ascii="Times New Roman"/>
                <w:sz w:val="18"/>
                <w:szCs w:val="18"/>
              </w:rPr>
              <w:t>度</w:t>
            </w:r>
          </w:p>
        </w:tc>
        <w:tc>
          <w:tcPr>
            <w:tcW w:w="3283" w:type="dxa"/>
            <w:gridSpan w:val="2"/>
          </w:tcPr>
          <w:p w:rsidR="00FC6B99" w:rsidRPr="00BF0B4D" w:rsidRDefault="00FC6B99" w:rsidP="00056486">
            <w:pPr>
              <w:pStyle w:val="aff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BF0B4D">
              <w:rPr>
                <w:rFonts w:ascii="Times New Roman"/>
                <w:sz w:val="18"/>
                <w:szCs w:val="18"/>
              </w:rPr>
              <w:t xml:space="preserve">                       ℃</w:t>
            </w:r>
          </w:p>
        </w:tc>
      </w:tr>
      <w:tr w:rsidR="00FC6B99" w:rsidRPr="00BF0B4D" w:rsidTr="00E23EE7">
        <w:tc>
          <w:tcPr>
            <w:tcW w:w="2264" w:type="dxa"/>
            <w:vAlign w:val="center"/>
          </w:tcPr>
          <w:p w:rsidR="00FC6B99" w:rsidRPr="00BF0B4D" w:rsidRDefault="00FC6B99" w:rsidP="00056486">
            <w:pPr>
              <w:pStyle w:val="aff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BF0B4D">
              <w:rPr>
                <w:rFonts w:ascii="Times New Roman"/>
                <w:sz w:val="18"/>
                <w:szCs w:val="18"/>
              </w:rPr>
              <w:t>电</w:t>
            </w:r>
            <w:r w:rsidRPr="00BF0B4D">
              <w:rPr>
                <w:rFonts w:ascii="Times New Roman"/>
                <w:sz w:val="18"/>
                <w:szCs w:val="18"/>
              </w:rPr>
              <w:t xml:space="preserve">          </w:t>
            </w:r>
            <w:r w:rsidRPr="00BF0B4D">
              <w:rPr>
                <w:rFonts w:ascii="Times New Roman"/>
                <w:sz w:val="18"/>
                <w:szCs w:val="18"/>
              </w:rPr>
              <w:t>源</w:t>
            </w:r>
          </w:p>
        </w:tc>
        <w:tc>
          <w:tcPr>
            <w:tcW w:w="1495" w:type="dxa"/>
            <w:vAlign w:val="center"/>
          </w:tcPr>
          <w:p w:rsidR="00FC6B99" w:rsidRPr="00BF0B4D" w:rsidRDefault="00FC6B99" w:rsidP="00056486">
            <w:pPr>
              <w:pStyle w:val="aff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BF0B4D">
              <w:rPr>
                <w:rFonts w:ascii="Times New Roman"/>
                <w:sz w:val="18"/>
                <w:szCs w:val="18"/>
              </w:rPr>
              <w:t>电</w:t>
            </w:r>
            <w:r w:rsidRPr="00BF0B4D">
              <w:rPr>
                <w:rFonts w:ascii="Times New Roman"/>
                <w:sz w:val="18"/>
                <w:szCs w:val="18"/>
              </w:rPr>
              <w:t xml:space="preserve">   </w:t>
            </w:r>
            <w:r w:rsidRPr="00BF0B4D">
              <w:rPr>
                <w:rFonts w:ascii="Times New Roman"/>
                <w:sz w:val="18"/>
                <w:szCs w:val="18"/>
              </w:rPr>
              <w:t>压</w:t>
            </w:r>
          </w:p>
        </w:tc>
        <w:tc>
          <w:tcPr>
            <w:tcW w:w="1480" w:type="dxa"/>
            <w:vAlign w:val="center"/>
          </w:tcPr>
          <w:p w:rsidR="00FC6B99" w:rsidRPr="00BF0B4D" w:rsidRDefault="00FC6B99" w:rsidP="00056486">
            <w:pPr>
              <w:pStyle w:val="aff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BF0B4D">
              <w:rPr>
                <w:rFonts w:ascii="Times New Roman"/>
                <w:sz w:val="18"/>
                <w:szCs w:val="18"/>
              </w:rPr>
              <w:t xml:space="preserve">     v</w:t>
            </w:r>
          </w:p>
        </w:tc>
        <w:tc>
          <w:tcPr>
            <w:tcW w:w="1673" w:type="dxa"/>
            <w:vAlign w:val="center"/>
          </w:tcPr>
          <w:p w:rsidR="00FC6B99" w:rsidRPr="00BF0B4D" w:rsidRDefault="00FC6B99" w:rsidP="00056486">
            <w:pPr>
              <w:pStyle w:val="aff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proofErr w:type="gramStart"/>
            <w:r w:rsidRPr="00BF0B4D">
              <w:rPr>
                <w:rFonts w:ascii="Times New Roman"/>
                <w:sz w:val="18"/>
                <w:szCs w:val="18"/>
              </w:rPr>
              <w:t>频</w:t>
            </w:r>
            <w:proofErr w:type="gramEnd"/>
            <w:r w:rsidRPr="00BF0B4D">
              <w:rPr>
                <w:rFonts w:ascii="Times New Roman"/>
                <w:sz w:val="18"/>
                <w:szCs w:val="18"/>
              </w:rPr>
              <w:t xml:space="preserve">  </w:t>
            </w:r>
            <w:r w:rsidRPr="00BF0B4D">
              <w:rPr>
                <w:rFonts w:ascii="Times New Roman"/>
                <w:sz w:val="18"/>
                <w:szCs w:val="18"/>
              </w:rPr>
              <w:t>率</w:t>
            </w:r>
          </w:p>
        </w:tc>
        <w:tc>
          <w:tcPr>
            <w:tcW w:w="1610" w:type="dxa"/>
          </w:tcPr>
          <w:p w:rsidR="00FC6B99" w:rsidRPr="00BF0B4D" w:rsidRDefault="00FC6B99" w:rsidP="00056486">
            <w:pPr>
              <w:pStyle w:val="aff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BF0B4D">
              <w:rPr>
                <w:rFonts w:ascii="Times New Roman"/>
                <w:sz w:val="18"/>
                <w:szCs w:val="18"/>
              </w:rPr>
              <w:t xml:space="preserve">       Hz</w:t>
            </w:r>
          </w:p>
        </w:tc>
      </w:tr>
      <w:tr w:rsidR="00FC6B99" w:rsidRPr="00BF0B4D" w:rsidTr="00E23EE7">
        <w:tc>
          <w:tcPr>
            <w:tcW w:w="2264" w:type="dxa"/>
            <w:vAlign w:val="center"/>
          </w:tcPr>
          <w:p w:rsidR="00FC6B99" w:rsidRPr="00BF0B4D" w:rsidRDefault="00FC6B99" w:rsidP="00056486">
            <w:pPr>
              <w:pStyle w:val="aff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BF0B4D">
              <w:rPr>
                <w:rFonts w:ascii="Times New Roman"/>
                <w:sz w:val="18"/>
                <w:szCs w:val="18"/>
              </w:rPr>
              <w:t>基</w:t>
            </w:r>
            <w:r w:rsidRPr="00BF0B4D">
              <w:rPr>
                <w:rFonts w:ascii="Times New Roman"/>
                <w:sz w:val="18"/>
                <w:szCs w:val="18"/>
              </w:rPr>
              <w:t xml:space="preserve">  </w:t>
            </w:r>
            <w:r w:rsidRPr="00BF0B4D">
              <w:rPr>
                <w:rFonts w:ascii="Times New Roman"/>
                <w:sz w:val="18"/>
                <w:szCs w:val="18"/>
              </w:rPr>
              <w:t>本</w:t>
            </w:r>
            <w:r w:rsidRPr="00BF0B4D">
              <w:rPr>
                <w:rFonts w:ascii="Times New Roman"/>
                <w:sz w:val="18"/>
                <w:szCs w:val="18"/>
              </w:rPr>
              <w:t xml:space="preserve">  </w:t>
            </w:r>
            <w:r w:rsidRPr="00BF0B4D">
              <w:rPr>
                <w:rFonts w:ascii="Times New Roman"/>
                <w:sz w:val="18"/>
                <w:szCs w:val="18"/>
              </w:rPr>
              <w:t>条</w:t>
            </w:r>
            <w:r w:rsidRPr="00BF0B4D">
              <w:rPr>
                <w:rFonts w:ascii="Times New Roman"/>
                <w:sz w:val="18"/>
                <w:szCs w:val="18"/>
              </w:rPr>
              <w:t xml:space="preserve">  </w:t>
            </w:r>
            <w:r w:rsidRPr="00BF0B4D">
              <w:rPr>
                <w:rFonts w:ascii="Times New Roman"/>
                <w:sz w:val="18"/>
                <w:szCs w:val="18"/>
              </w:rPr>
              <w:t>件</w:t>
            </w:r>
          </w:p>
        </w:tc>
        <w:tc>
          <w:tcPr>
            <w:tcW w:w="6258" w:type="dxa"/>
            <w:gridSpan w:val="4"/>
            <w:vAlign w:val="center"/>
          </w:tcPr>
          <w:p w:rsidR="00FC6B99" w:rsidRPr="00BF0B4D" w:rsidRDefault="00FC6B99" w:rsidP="00FC6B99">
            <w:pPr>
              <w:pStyle w:val="aff"/>
              <w:ind w:firstLineChars="161" w:firstLine="290"/>
              <w:rPr>
                <w:rFonts w:ascii="Times New Roman"/>
                <w:sz w:val="18"/>
                <w:szCs w:val="18"/>
              </w:rPr>
            </w:pPr>
            <w:r w:rsidRPr="00BF0B4D">
              <w:rPr>
                <w:rFonts w:ascii="Times New Roman"/>
                <w:sz w:val="18"/>
                <w:szCs w:val="18"/>
              </w:rPr>
              <w:sym w:font="Symbol" w:char="F07F"/>
            </w:r>
            <w:r w:rsidR="00C94E64">
              <w:rPr>
                <w:rFonts w:ascii="Times New Roman"/>
                <w:sz w:val="18"/>
                <w:szCs w:val="18"/>
              </w:rPr>
              <w:t>振动台</w:t>
            </w:r>
            <w:r w:rsidRPr="00BF0B4D">
              <w:rPr>
                <w:rFonts w:ascii="Times New Roman"/>
                <w:sz w:val="18"/>
                <w:szCs w:val="18"/>
              </w:rPr>
              <w:t>安装在混凝土基座上，桌面表面达到水平</w:t>
            </w:r>
          </w:p>
          <w:p w:rsidR="00FC6B99" w:rsidRPr="00BF0B4D" w:rsidRDefault="00FC6B99" w:rsidP="00C94E64">
            <w:pPr>
              <w:pStyle w:val="aff"/>
              <w:ind w:firstLineChars="150" w:firstLine="270"/>
              <w:rPr>
                <w:rFonts w:ascii="Times New Roman"/>
              </w:rPr>
            </w:pPr>
            <w:r w:rsidRPr="00BF0B4D">
              <w:rPr>
                <w:rFonts w:ascii="Times New Roman"/>
                <w:sz w:val="18"/>
                <w:szCs w:val="18"/>
              </w:rPr>
              <w:sym w:font="Symbol" w:char="F07F"/>
            </w:r>
            <w:r w:rsidRPr="00BF0B4D">
              <w:rPr>
                <w:rFonts w:ascii="Times New Roman"/>
                <w:sz w:val="18"/>
                <w:szCs w:val="18"/>
              </w:rPr>
              <w:t>运行正常、控制器可以在规定的时间完成一个周期的</w:t>
            </w:r>
            <w:r w:rsidR="00C94E64">
              <w:rPr>
                <w:rFonts w:ascii="Times New Roman"/>
                <w:sz w:val="18"/>
                <w:szCs w:val="18"/>
              </w:rPr>
              <w:t>振动</w:t>
            </w:r>
          </w:p>
        </w:tc>
      </w:tr>
    </w:tbl>
    <w:p w:rsidR="00FC6B99" w:rsidRPr="00BF0B4D" w:rsidRDefault="00FC6B99" w:rsidP="00FC6B99">
      <w:pPr>
        <w:pStyle w:val="aff"/>
        <w:ind w:firstLineChars="0" w:firstLine="0"/>
        <w:rPr>
          <w:rFonts w:ascii="Times New Roman"/>
          <w:sz w:val="18"/>
          <w:szCs w:val="18"/>
        </w:rPr>
      </w:pPr>
    </w:p>
    <w:p w:rsidR="00FC6B99" w:rsidRPr="00BF0B4D" w:rsidRDefault="00FC6B99" w:rsidP="00FC6B99">
      <w:pPr>
        <w:pStyle w:val="aff"/>
        <w:ind w:firstLineChars="0" w:firstLine="0"/>
        <w:jc w:val="center"/>
        <w:rPr>
          <w:rFonts w:ascii="Times New Roman" w:eastAsia="黑体"/>
          <w:sz w:val="24"/>
          <w:szCs w:val="24"/>
        </w:rPr>
      </w:pPr>
      <w:r w:rsidRPr="00BF0B4D">
        <w:rPr>
          <w:rFonts w:ascii="Times New Roman" w:eastAsia="黑体"/>
          <w:sz w:val="24"/>
          <w:szCs w:val="24"/>
        </w:rPr>
        <w:t>本次校准所使用的主要标准器</w:t>
      </w:r>
    </w:p>
    <w:tbl>
      <w:tblPr>
        <w:tblW w:w="488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696"/>
        <w:gridCol w:w="1411"/>
        <w:gridCol w:w="5174"/>
      </w:tblGrid>
      <w:tr w:rsidR="00CD0BD3" w:rsidRPr="00BF0B4D" w:rsidTr="00CD0BD3">
        <w:tc>
          <w:tcPr>
            <w:tcW w:w="1024" w:type="pct"/>
            <w:vAlign w:val="center"/>
          </w:tcPr>
          <w:p w:rsidR="00CD0BD3" w:rsidRPr="00BF0B4D" w:rsidRDefault="00CD0BD3" w:rsidP="00056486">
            <w:pPr>
              <w:pStyle w:val="aff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BF0B4D">
              <w:rPr>
                <w:rFonts w:ascii="Times New Roman"/>
                <w:sz w:val="18"/>
                <w:szCs w:val="18"/>
              </w:rPr>
              <w:t>名</w:t>
            </w:r>
            <w:r w:rsidRPr="00BF0B4D">
              <w:rPr>
                <w:rFonts w:ascii="Times New Roman"/>
                <w:sz w:val="18"/>
                <w:szCs w:val="18"/>
              </w:rPr>
              <w:t xml:space="preserve">  </w:t>
            </w:r>
            <w:r w:rsidRPr="00BF0B4D">
              <w:rPr>
                <w:rFonts w:ascii="Times New Roman"/>
                <w:sz w:val="18"/>
                <w:szCs w:val="18"/>
              </w:rPr>
              <w:t>称</w:t>
            </w:r>
          </w:p>
        </w:tc>
        <w:tc>
          <w:tcPr>
            <w:tcW w:w="852" w:type="pct"/>
            <w:vAlign w:val="center"/>
          </w:tcPr>
          <w:p w:rsidR="00CD0BD3" w:rsidRPr="00BF0B4D" w:rsidRDefault="00CD0BD3" w:rsidP="00056486">
            <w:pPr>
              <w:pStyle w:val="aff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BF0B4D">
              <w:rPr>
                <w:rFonts w:ascii="Times New Roman"/>
                <w:sz w:val="18"/>
                <w:szCs w:val="18"/>
              </w:rPr>
              <w:t>测量范围</w:t>
            </w:r>
          </w:p>
        </w:tc>
        <w:tc>
          <w:tcPr>
            <w:tcW w:w="3124" w:type="pct"/>
            <w:vAlign w:val="center"/>
          </w:tcPr>
          <w:p w:rsidR="00CD0BD3" w:rsidRPr="00BF0B4D" w:rsidRDefault="00CD0BD3" w:rsidP="00056486">
            <w:pPr>
              <w:pStyle w:val="aff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BF0B4D">
              <w:rPr>
                <w:rFonts w:ascii="Times New Roman"/>
                <w:sz w:val="18"/>
                <w:szCs w:val="18"/>
              </w:rPr>
              <w:t>不确定度或准确度等级或最大允许误差</w:t>
            </w:r>
          </w:p>
        </w:tc>
      </w:tr>
      <w:tr w:rsidR="00CD0BD3" w:rsidRPr="00BF0B4D" w:rsidTr="00CD0BD3">
        <w:tc>
          <w:tcPr>
            <w:tcW w:w="1024" w:type="pct"/>
            <w:vAlign w:val="center"/>
          </w:tcPr>
          <w:p w:rsidR="00CD0BD3" w:rsidRPr="009C0939" w:rsidRDefault="00CD0BD3" w:rsidP="00056486">
            <w:pPr>
              <w:pStyle w:val="aff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C0939">
              <w:rPr>
                <w:rFonts w:ascii="Times New Roman"/>
                <w:sz w:val="18"/>
                <w:szCs w:val="18"/>
              </w:rPr>
              <w:t>测振仪</w:t>
            </w:r>
          </w:p>
        </w:tc>
        <w:tc>
          <w:tcPr>
            <w:tcW w:w="852" w:type="pct"/>
            <w:vAlign w:val="center"/>
          </w:tcPr>
          <w:p w:rsidR="00CD0BD3" w:rsidRPr="009C0939" w:rsidRDefault="00CD0BD3" w:rsidP="00056486">
            <w:pPr>
              <w:pStyle w:val="aff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24" w:type="pct"/>
            <w:vAlign w:val="center"/>
          </w:tcPr>
          <w:p w:rsidR="00CD0BD3" w:rsidRPr="009C0939" w:rsidRDefault="00CD0BD3" w:rsidP="00056486">
            <w:pPr>
              <w:pStyle w:val="aff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C0939">
              <w:rPr>
                <w:rFonts w:ascii="Times New Roman"/>
                <w:sz w:val="18"/>
                <w:szCs w:val="18"/>
              </w:rPr>
              <w:t>加速度灵敏度</w:t>
            </w:r>
            <w:r w:rsidRPr="009C0939">
              <w:rPr>
                <w:rFonts w:ascii="Times New Roman" w:hint="eastAsia"/>
                <w:sz w:val="18"/>
                <w:szCs w:val="18"/>
              </w:rPr>
              <w:t>：</w:t>
            </w:r>
            <w:r w:rsidRPr="009C0939">
              <w:rPr>
                <w:rFonts w:ascii="Times New Roman" w:hint="eastAsia"/>
                <w:sz w:val="18"/>
                <w:szCs w:val="18"/>
              </w:rPr>
              <w:t>Ure1=0.5%</w:t>
            </w:r>
            <w:r w:rsidRPr="009C0939">
              <w:rPr>
                <w:rFonts w:ascii="Times New Roman" w:hint="eastAsia"/>
                <w:sz w:val="18"/>
                <w:szCs w:val="18"/>
              </w:rPr>
              <w:t>，</w:t>
            </w:r>
            <w:r w:rsidRPr="009C0939">
              <w:rPr>
                <w:rFonts w:ascii="Times New Roman" w:hint="eastAsia"/>
                <w:sz w:val="18"/>
                <w:szCs w:val="18"/>
              </w:rPr>
              <w:t>k=2</w:t>
            </w:r>
            <w:r w:rsidRPr="009C0939">
              <w:rPr>
                <w:rFonts w:ascii="Times New Roman" w:hint="eastAsia"/>
                <w:sz w:val="18"/>
                <w:szCs w:val="18"/>
              </w:rPr>
              <w:t>，</w:t>
            </w:r>
            <w:r w:rsidRPr="009C0939">
              <w:rPr>
                <w:rFonts w:ascii="Times New Roman" w:hint="eastAsia"/>
                <w:sz w:val="18"/>
                <w:szCs w:val="18"/>
              </w:rPr>
              <w:t>(160Hz)</w:t>
            </w:r>
          </w:p>
        </w:tc>
      </w:tr>
    </w:tbl>
    <w:p w:rsidR="00FC6B99" w:rsidRPr="00BF0B4D" w:rsidRDefault="00FC6B99" w:rsidP="00FC6B99">
      <w:pPr>
        <w:pStyle w:val="aff"/>
        <w:ind w:leftChars="200" w:left="420" w:firstLineChars="0" w:firstLine="0"/>
        <w:jc w:val="left"/>
        <w:rPr>
          <w:rFonts w:ascii="Times New Roman"/>
          <w:szCs w:val="21"/>
        </w:rPr>
      </w:pPr>
    </w:p>
    <w:p w:rsidR="00FC6B99" w:rsidRPr="00BF0B4D" w:rsidRDefault="00FC6B99" w:rsidP="00FC6B99">
      <w:pPr>
        <w:pStyle w:val="aff"/>
        <w:ind w:leftChars="200" w:left="420" w:firstLineChars="0" w:firstLine="0"/>
        <w:jc w:val="center"/>
        <w:rPr>
          <w:rFonts w:ascii="Times New Roman" w:eastAsia="黑体"/>
          <w:sz w:val="24"/>
          <w:szCs w:val="24"/>
        </w:rPr>
      </w:pPr>
    </w:p>
    <w:p w:rsidR="00FC6B99" w:rsidRPr="00BF0B4D" w:rsidRDefault="00FC6B99" w:rsidP="00FC6B99">
      <w:pPr>
        <w:pStyle w:val="aff"/>
        <w:ind w:leftChars="200" w:left="420" w:firstLineChars="0" w:firstLine="0"/>
        <w:jc w:val="center"/>
        <w:rPr>
          <w:rFonts w:ascii="Times New Roman" w:eastAsia="黑体"/>
          <w:sz w:val="24"/>
          <w:szCs w:val="24"/>
        </w:rPr>
      </w:pPr>
      <w:r w:rsidRPr="00BF0B4D">
        <w:rPr>
          <w:rFonts w:ascii="Times New Roman" w:eastAsia="黑体"/>
          <w:sz w:val="24"/>
          <w:szCs w:val="24"/>
        </w:rPr>
        <w:t>校准结果</w:t>
      </w:r>
    </w:p>
    <w:tbl>
      <w:tblPr>
        <w:tblW w:w="3373" w:type="pct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2"/>
        <w:gridCol w:w="2174"/>
        <w:gridCol w:w="1313"/>
        <w:gridCol w:w="1456"/>
      </w:tblGrid>
      <w:tr w:rsidR="009C4967" w:rsidRPr="00BF0B4D" w:rsidTr="00BB2054">
        <w:tc>
          <w:tcPr>
            <w:tcW w:w="2577" w:type="pct"/>
            <w:gridSpan w:val="2"/>
            <w:vAlign w:val="center"/>
          </w:tcPr>
          <w:p w:rsidR="009C4967" w:rsidRPr="00BF0B4D" w:rsidRDefault="009C4967" w:rsidP="00056486">
            <w:pPr>
              <w:pStyle w:val="aff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BF0B4D">
              <w:rPr>
                <w:rFonts w:ascii="Times New Roman"/>
                <w:sz w:val="18"/>
                <w:szCs w:val="18"/>
              </w:rPr>
              <w:t>项目</w:t>
            </w:r>
          </w:p>
        </w:tc>
        <w:tc>
          <w:tcPr>
            <w:tcW w:w="1149" w:type="pct"/>
            <w:vAlign w:val="center"/>
          </w:tcPr>
          <w:p w:rsidR="009C4967" w:rsidRPr="00BF0B4D" w:rsidRDefault="009C4967" w:rsidP="00056486">
            <w:pPr>
              <w:pStyle w:val="aff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BF0B4D">
              <w:rPr>
                <w:rFonts w:ascii="Times New Roman"/>
                <w:sz w:val="18"/>
                <w:szCs w:val="18"/>
              </w:rPr>
              <w:t>单位</w:t>
            </w:r>
          </w:p>
        </w:tc>
        <w:tc>
          <w:tcPr>
            <w:tcW w:w="1275" w:type="pct"/>
            <w:vAlign w:val="center"/>
          </w:tcPr>
          <w:p w:rsidR="009C4967" w:rsidRPr="00BF0B4D" w:rsidRDefault="009C4967" w:rsidP="00056486">
            <w:pPr>
              <w:pStyle w:val="aff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校准</w:t>
            </w:r>
            <w:r w:rsidRPr="00BF0B4D">
              <w:rPr>
                <w:rFonts w:ascii="Times New Roman"/>
                <w:sz w:val="18"/>
                <w:szCs w:val="18"/>
              </w:rPr>
              <w:t>结果</w:t>
            </w:r>
          </w:p>
        </w:tc>
      </w:tr>
      <w:tr w:rsidR="009C4967" w:rsidRPr="00BF0B4D" w:rsidTr="00BB2054">
        <w:tc>
          <w:tcPr>
            <w:tcW w:w="675" w:type="pct"/>
            <w:vMerge w:val="restart"/>
            <w:tcBorders>
              <w:right w:val="single" w:sz="4" w:space="0" w:color="auto"/>
            </w:tcBorders>
            <w:vAlign w:val="center"/>
          </w:tcPr>
          <w:p w:rsidR="009C4967" w:rsidRPr="00BF0B4D" w:rsidRDefault="009C4967" w:rsidP="009C4967">
            <w:pPr>
              <w:pStyle w:val="aff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振动台</w:t>
            </w:r>
            <w:r>
              <w:rPr>
                <w:rFonts w:ascii="Times New Roman" w:hint="eastAsia"/>
                <w:sz w:val="18"/>
                <w:szCs w:val="18"/>
              </w:rPr>
              <w:t>振幅</w:t>
            </w:r>
          </w:p>
        </w:tc>
        <w:tc>
          <w:tcPr>
            <w:tcW w:w="1902" w:type="pct"/>
            <w:tcBorders>
              <w:left w:val="single" w:sz="4" w:space="0" w:color="auto"/>
            </w:tcBorders>
            <w:vAlign w:val="center"/>
          </w:tcPr>
          <w:p w:rsidR="009C4967" w:rsidRPr="00BF0B4D" w:rsidRDefault="009C4967" w:rsidP="009C4967">
            <w:pPr>
              <w:pStyle w:val="aff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BF0B4D">
              <w:rPr>
                <w:rFonts w:ascii="Times New Roman"/>
                <w:sz w:val="18"/>
                <w:szCs w:val="18"/>
              </w:rPr>
              <w:t>相对</w:t>
            </w:r>
            <w:r>
              <w:rPr>
                <w:rFonts w:ascii="Times New Roman" w:hint="eastAsia"/>
                <w:sz w:val="18"/>
                <w:szCs w:val="18"/>
              </w:rPr>
              <w:t>偏</w:t>
            </w:r>
            <w:r w:rsidRPr="00BF0B4D">
              <w:rPr>
                <w:rFonts w:ascii="Times New Roman"/>
                <w:sz w:val="18"/>
                <w:szCs w:val="18"/>
              </w:rPr>
              <w:t>差</w:t>
            </w:r>
          </w:p>
        </w:tc>
        <w:tc>
          <w:tcPr>
            <w:tcW w:w="1149" w:type="pct"/>
            <w:vAlign w:val="center"/>
          </w:tcPr>
          <w:p w:rsidR="009C4967" w:rsidRPr="00BF0B4D" w:rsidRDefault="009C4967" w:rsidP="001B4A14">
            <w:pPr>
              <w:pStyle w:val="aff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mm</w:t>
            </w:r>
          </w:p>
        </w:tc>
        <w:tc>
          <w:tcPr>
            <w:tcW w:w="1275" w:type="pct"/>
            <w:vAlign w:val="center"/>
          </w:tcPr>
          <w:p w:rsidR="009C4967" w:rsidRPr="00BF0B4D" w:rsidRDefault="009C4967" w:rsidP="00056486">
            <w:pPr>
              <w:pStyle w:val="aff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9C4967" w:rsidRPr="00BF0B4D" w:rsidTr="00BB2054">
        <w:tc>
          <w:tcPr>
            <w:tcW w:w="675" w:type="pct"/>
            <w:vMerge/>
            <w:tcBorders>
              <w:right w:val="single" w:sz="4" w:space="0" w:color="auto"/>
            </w:tcBorders>
            <w:vAlign w:val="center"/>
          </w:tcPr>
          <w:p w:rsidR="009C4967" w:rsidRPr="00BF0B4D" w:rsidRDefault="009C4967" w:rsidP="00056486">
            <w:pPr>
              <w:pStyle w:val="aff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902" w:type="pct"/>
            <w:tcBorders>
              <w:left w:val="single" w:sz="4" w:space="0" w:color="auto"/>
            </w:tcBorders>
            <w:vAlign w:val="center"/>
          </w:tcPr>
          <w:p w:rsidR="009C4967" w:rsidRPr="00BF0B4D" w:rsidRDefault="009C4967" w:rsidP="009C4967">
            <w:pPr>
              <w:pStyle w:val="aff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测量重复性</w:t>
            </w:r>
          </w:p>
        </w:tc>
        <w:tc>
          <w:tcPr>
            <w:tcW w:w="1149" w:type="pct"/>
            <w:vAlign w:val="center"/>
          </w:tcPr>
          <w:p w:rsidR="009C4967" w:rsidRPr="00BF0B4D" w:rsidRDefault="009C4967" w:rsidP="00056486">
            <w:pPr>
              <w:pStyle w:val="aff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mm</w:t>
            </w:r>
          </w:p>
        </w:tc>
        <w:tc>
          <w:tcPr>
            <w:tcW w:w="1275" w:type="pct"/>
            <w:vAlign w:val="center"/>
          </w:tcPr>
          <w:p w:rsidR="009C4967" w:rsidRPr="00BF0B4D" w:rsidRDefault="009C4967" w:rsidP="00056486">
            <w:pPr>
              <w:pStyle w:val="aff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9C4967" w:rsidRPr="00BF0B4D" w:rsidTr="00BB2054">
        <w:tc>
          <w:tcPr>
            <w:tcW w:w="675" w:type="pct"/>
            <w:vMerge/>
            <w:tcBorders>
              <w:right w:val="single" w:sz="4" w:space="0" w:color="auto"/>
            </w:tcBorders>
            <w:vAlign w:val="center"/>
          </w:tcPr>
          <w:p w:rsidR="009C4967" w:rsidRPr="00BF0B4D" w:rsidRDefault="009C4967" w:rsidP="00056486">
            <w:pPr>
              <w:pStyle w:val="aff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902" w:type="pct"/>
            <w:tcBorders>
              <w:left w:val="single" w:sz="4" w:space="0" w:color="auto"/>
            </w:tcBorders>
            <w:vAlign w:val="center"/>
          </w:tcPr>
          <w:p w:rsidR="009C4967" w:rsidRDefault="009C4967" w:rsidP="009C4967">
            <w:pPr>
              <w:pStyle w:val="aff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相对偏差</w:t>
            </w:r>
            <w:r>
              <w:rPr>
                <w:sz w:val="18"/>
                <w:szCs w:val="18"/>
              </w:rPr>
              <w:t>不确定度</w:t>
            </w:r>
          </w:p>
        </w:tc>
        <w:tc>
          <w:tcPr>
            <w:tcW w:w="1149" w:type="pct"/>
            <w:vAlign w:val="center"/>
          </w:tcPr>
          <w:p w:rsidR="009C4967" w:rsidRDefault="009C4967" w:rsidP="00056486">
            <w:pPr>
              <w:pStyle w:val="aff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%</w:t>
            </w:r>
          </w:p>
        </w:tc>
        <w:tc>
          <w:tcPr>
            <w:tcW w:w="1275" w:type="pct"/>
            <w:vAlign w:val="center"/>
          </w:tcPr>
          <w:p w:rsidR="009C4967" w:rsidRPr="00BF0B4D" w:rsidRDefault="009C4967" w:rsidP="00056486">
            <w:pPr>
              <w:pStyle w:val="aff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</w:tbl>
    <w:p w:rsidR="00BB2054" w:rsidRPr="00B227A0" w:rsidRDefault="00BB2054" w:rsidP="00BB2054">
      <w:pPr>
        <w:widowControl/>
        <w:ind w:firstLineChars="600" w:firstLine="1080"/>
        <w:jc w:val="left"/>
        <w:rPr>
          <w:kern w:val="0"/>
          <w:sz w:val="18"/>
          <w:szCs w:val="18"/>
        </w:rPr>
      </w:pPr>
      <w:r w:rsidRPr="00B227A0">
        <w:rPr>
          <w:rFonts w:hint="eastAsia"/>
          <w:kern w:val="0"/>
          <w:sz w:val="18"/>
          <w:szCs w:val="18"/>
        </w:rPr>
        <w:t>注：以上结果不作为</w:t>
      </w:r>
      <w:r>
        <w:rPr>
          <w:rFonts w:hint="eastAsia"/>
          <w:kern w:val="0"/>
          <w:sz w:val="18"/>
          <w:szCs w:val="18"/>
        </w:rPr>
        <w:t>振动台</w:t>
      </w:r>
      <w:r w:rsidRPr="00B227A0">
        <w:rPr>
          <w:rFonts w:hint="eastAsia"/>
          <w:kern w:val="0"/>
          <w:sz w:val="18"/>
          <w:szCs w:val="18"/>
        </w:rPr>
        <w:t>产品合格</w:t>
      </w:r>
      <w:r>
        <w:rPr>
          <w:rFonts w:hint="eastAsia"/>
          <w:kern w:val="0"/>
          <w:sz w:val="18"/>
          <w:szCs w:val="18"/>
        </w:rPr>
        <w:t>的判定依据。</w:t>
      </w:r>
    </w:p>
    <w:p w:rsidR="00FC6B99" w:rsidRPr="00BB2054" w:rsidRDefault="00FC6B99" w:rsidP="00FC6B99">
      <w:pPr>
        <w:pStyle w:val="aff"/>
        <w:ind w:firstLineChars="0" w:firstLine="0"/>
        <w:rPr>
          <w:rFonts w:ascii="Times New Roman"/>
          <w:sz w:val="18"/>
          <w:szCs w:val="18"/>
        </w:rPr>
      </w:pPr>
    </w:p>
    <w:p w:rsidR="00FC6B99" w:rsidRPr="00BF0B4D" w:rsidRDefault="00FC6B99" w:rsidP="00FC6B99">
      <w:pPr>
        <w:widowControl/>
        <w:jc w:val="left"/>
        <w:rPr>
          <w:kern w:val="0"/>
          <w:szCs w:val="21"/>
        </w:rPr>
      </w:pPr>
      <w:r w:rsidRPr="00BF0B4D">
        <w:rPr>
          <w:kern w:val="0"/>
          <w:szCs w:val="21"/>
        </w:rPr>
        <w:br w:type="page"/>
      </w:r>
    </w:p>
    <w:p w:rsidR="00A431E8" w:rsidRDefault="00A431E8" w:rsidP="00A431E8">
      <w:pPr>
        <w:pStyle w:val="11"/>
        <w:ind w:firstLine="420"/>
        <w:rPr>
          <w:sz w:val="21"/>
          <w:szCs w:val="21"/>
        </w:rPr>
      </w:pPr>
      <w:bookmarkStart w:id="5" w:name="_Toc6486"/>
      <w:bookmarkStart w:id="6" w:name="_Toc30566"/>
      <w:bookmarkStart w:id="7" w:name="_Toc3975"/>
      <w:bookmarkStart w:id="8" w:name="_Toc20857"/>
      <w:bookmarkStart w:id="9" w:name="_Toc2895"/>
      <w:bookmarkStart w:id="10" w:name="_Toc19514"/>
      <w:bookmarkStart w:id="11" w:name="_Toc29824"/>
      <w:bookmarkStart w:id="12" w:name="_Toc27949"/>
      <w:r>
        <w:rPr>
          <w:sz w:val="21"/>
          <w:szCs w:val="21"/>
        </w:rPr>
        <w:lastRenderedPageBreak/>
        <w:t>附录</w:t>
      </w:r>
      <w:r>
        <w:rPr>
          <w:sz w:val="21"/>
          <w:szCs w:val="21"/>
        </w:rPr>
        <w:t>C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A431E8" w:rsidRDefault="00E76877" w:rsidP="00A431E8">
      <w:pPr>
        <w:pStyle w:val="11"/>
        <w:ind w:firstLine="420"/>
        <w:rPr>
          <w:sz w:val="21"/>
          <w:szCs w:val="21"/>
        </w:rPr>
      </w:pPr>
      <w:bookmarkStart w:id="13" w:name="_Toc16397"/>
      <w:bookmarkStart w:id="14" w:name="_Toc25569"/>
      <w:bookmarkStart w:id="15" w:name="_Toc17606"/>
      <w:bookmarkStart w:id="16" w:name="_Toc19416"/>
      <w:bookmarkStart w:id="17" w:name="_Toc1571"/>
      <w:bookmarkStart w:id="18" w:name="_Toc21272"/>
      <w:r>
        <w:rPr>
          <w:rFonts w:hint="eastAsia"/>
          <w:sz w:val="21"/>
          <w:szCs w:val="21"/>
        </w:rPr>
        <w:t>振动台振幅相对偏差</w:t>
      </w:r>
      <w:r w:rsidR="00A431E8">
        <w:rPr>
          <w:sz w:val="21"/>
          <w:szCs w:val="21"/>
        </w:rPr>
        <w:t>不确定度</w:t>
      </w:r>
      <w:r w:rsidR="00A431E8">
        <w:rPr>
          <w:rFonts w:hint="eastAsia"/>
          <w:sz w:val="21"/>
          <w:szCs w:val="21"/>
        </w:rPr>
        <w:t>评定</w:t>
      </w:r>
      <w:r w:rsidR="00A431E8">
        <w:rPr>
          <w:sz w:val="21"/>
          <w:szCs w:val="21"/>
        </w:rPr>
        <w:t>实例</w:t>
      </w:r>
      <w:bookmarkEnd w:id="13"/>
      <w:bookmarkEnd w:id="14"/>
      <w:bookmarkEnd w:id="15"/>
      <w:bookmarkEnd w:id="16"/>
      <w:bookmarkEnd w:id="17"/>
      <w:bookmarkEnd w:id="18"/>
    </w:p>
    <w:p w:rsidR="00A431E8" w:rsidRDefault="00A431E8" w:rsidP="00A431E8">
      <w:pPr>
        <w:rPr>
          <w:color w:val="000000"/>
          <w:szCs w:val="21"/>
        </w:rPr>
      </w:pPr>
      <w:bookmarkStart w:id="19" w:name="_Toc15770_WPSOffice_Level1"/>
      <w:r>
        <w:rPr>
          <w:rFonts w:hint="eastAsia"/>
          <w:color w:val="000000"/>
          <w:szCs w:val="21"/>
        </w:rPr>
        <w:t xml:space="preserve">C.1 </w:t>
      </w:r>
      <w:r>
        <w:rPr>
          <w:rFonts w:hint="eastAsia"/>
          <w:color w:val="000000"/>
          <w:szCs w:val="21"/>
        </w:rPr>
        <w:t>测量方法</w:t>
      </w:r>
      <w:bookmarkEnd w:id="19"/>
    </w:p>
    <w:p w:rsidR="00A431E8" w:rsidRDefault="00815B96" w:rsidP="00A431E8">
      <w:pPr>
        <w:adjustRightInd w:val="0"/>
        <w:snapToGrid w:val="0"/>
        <w:ind w:firstLine="420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按照</w:t>
      </w:r>
      <w:r w:rsidR="00C97586">
        <w:rPr>
          <w:rFonts w:ascii="宋体" w:hAnsi="宋体" w:hint="eastAsia"/>
          <w:bCs/>
          <w:color w:val="000000"/>
          <w:szCs w:val="21"/>
        </w:rPr>
        <w:t>振动台</w:t>
      </w:r>
      <w:r w:rsidR="00A431E8">
        <w:rPr>
          <w:rFonts w:ascii="宋体" w:hAnsi="宋体" w:hint="eastAsia"/>
          <w:bCs/>
          <w:color w:val="000000"/>
          <w:szCs w:val="21"/>
        </w:rPr>
        <w:t>说明书要求进行</w:t>
      </w:r>
      <w:r w:rsidR="00C97586">
        <w:rPr>
          <w:rFonts w:ascii="宋体" w:hAnsi="宋体" w:hint="eastAsia"/>
          <w:bCs/>
          <w:color w:val="000000"/>
          <w:szCs w:val="21"/>
        </w:rPr>
        <w:t>安装</w:t>
      </w:r>
      <w:r w:rsidR="00A431E8">
        <w:rPr>
          <w:rFonts w:ascii="宋体" w:hAnsi="宋体" w:hint="eastAsia"/>
          <w:bCs/>
          <w:color w:val="000000"/>
          <w:szCs w:val="21"/>
        </w:rPr>
        <w:t>。</w:t>
      </w:r>
      <w:r w:rsidR="00263C5A">
        <w:rPr>
          <w:rFonts w:ascii="宋体" w:hAnsi="宋体" w:hint="eastAsia"/>
          <w:bCs/>
          <w:color w:val="000000"/>
          <w:szCs w:val="21"/>
        </w:rPr>
        <w:t>使用测振仪</w:t>
      </w:r>
      <w:r w:rsidR="00A431E8">
        <w:rPr>
          <w:rFonts w:ascii="宋体" w:hAnsi="宋体" w:hint="eastAsia"/>
          <w:bCs/>
          <w:color w:val="000000"/>
          <w:szCs w:val="21"/>
        </w:rPr>
        <w:t>重复测量</w:t>
      </w:r>
      <w:r w:rsidR="00CD0BD3">
        <w:rPr>
          <w:rFonts w:ascii="宋体" w:hAnsi="宋体" w:hint="eastAsia"/>
          <w:bCs/>
          <w:color w:val="000000"/>
          <w:szCs w:val="21"/>
        </w:rPr>
        <w:t>3</w:t>
      </w:r>
      <w:r w:rsidR="00A431E8">
        <w:rPr>
          <w:rFonts w:ascii="宋体" w:hAnsi="宋体" w:hint="eastAsia"/>
          <w:bCs/>
          <w:color w:val="000000"/>
          <w:szCs w:val="21"/>
        </w:rPr>
        <w:t>次</w:t>
      </w:r>
      <w:r w:rsidR="00263C5A">
        <w:rPr>
          <w:rFonts w:ascii="宋体" w:hAnsi="宋体" w:hint="eastAsia"/>
          <w:bCs/>
          <w:color w:val="000000"/>
          <w:szCs w:val="21"/>
        </w:rPr>
        <w:t>振动台振幅</w:t>
      </w:r>
      <w:r w:rsidR="00E3343A">
        <w:rPr>
          <w:bCs/>
          <w:i/>
          <w:iCs/>
          <w:color w:val="000000"/>
          <w:szCs w:val="21"/>
        </w:rPr>
        <w:t>x</w:t>
      </w:r>
      <w:r w:rsidR="00E3343A">
        <w:rPr>
          <w:bCs/>
          <w:i/>
          <w:iCs/>
          <w:color w:val="000000"/>
          <w:szCs w:val="21"/>
          <w:vertAlign w:val="subscript"/>
        </w:rPr>
        <w:t>i</w:t>
      </w:r>
      <w:r w:rsidR="00A431E8">
        <w:rPr>
          <w:rFonts w:ascii="宋体" w:hAnsi="宋体" w:hint="eastAsia"/>
          <w:bCs/>
          <w:color w:val="000000"/>
          <w:szCs w:val="21"/>
        </w:rPr>
        <w:t>，计算</w:t>
      </w:r>
      <w:r w:rsidR="00E3343A">
        <w:rPr>
          <w:rFonts w:ascii="宋体" w:hAnsi="宋体" w:hint="eastAsia"/>
          <w:bCs/>
          <w:color w:val="000000"/>
          <w:szCs w:val="21"/>
        </w:rPr>
        <w:t>振动台</w:t>
      </w:r>
      <w:r w:rsidR="00A431E8">
        <w:rPr>
          <w:rFonts w:ascii="宋体" w:hAnsi="宋体" w:hint="eastAsia"/>
          <w:bCs/>
          <w:color w:val="000000"/>
          <w:szCs w:val="21"/>
        </w:rPr>
        <w:t>重复性测试平均值</w:t>
      </w:r>
      <w:r w:rsidR="00E3343A" w:rsidRPr="00650E5B">
        <w:rPr>
          <w:bCs/>
          <w:color w:val="000000"/>
          <w:position w:val="-6"/>
          <w:szCs w:val="21"/>
        </w:rPr>
        <w:object w:dxaOrig="199" w:dyaOrig="339">
          <v:shape id="_x0000_i1033" type="#_x0000_t75" style="width:10.2pt;height:17.2pt;mso-position-horizontal-relative:page;mso-position-vertical-relative:page" o:ole="">
            <v:imagedata r:id="rId20" o:title=""/>
          </v:shape>
          <o:OLEObject Type="Embed" ProgID="Equation.KSEE3" ShapeID="_x0000_i1033" DrawAspect="Content" ObjectID="_1654842850" r:id="rId24"/>
        </w:object>
      </w:r>
      <w:r w:rsidR="00A431E8">
        <w:rPr>
          <w:rFonts w:ascii="宋体" w:hAnsi="宋体" w:hint="eastAsia"/>
          <w:bCs/>
          <w:color w:val="000000"/>
          <w:szCs w:val="21"/>
        </w:rPr>
        <w:t>与</w:t>
      </w:r>
      <w:r w:rsidR="00B2732B">
        <w:rPr>
          <w:rFonts w:ascii="宋体" w:hAnsi="宋体" w:hint="eastAsia"/>
          <w:bCs/>
          <w:color w:val="000000"/>
          <w:szCs w:val="21"/>
        </w:rPr>
        <w:t>给定</w:t>
      </w:r>
      <w:r w:rsidR="00A431E8">
        <w:rPr>
          <w:rFonts w:ascii="宋体" w:hAnsi="宋体" w:hint="eastAsia"/>
          <w:bCs/>
          <w:color w:val="000000"/>
          <w:szCs w:val="21"/>
        </w:rPr>
        <w:t>值</w:t>
      </w:r>
      <w:proofErr w:type="spellStart"/>
      <w:r w:rsidR="00B2732B">
        <w:rPr>
          <w:bCs/>
          <w:i/>
          <w:iCs/>
          <w:color w:val="000000"/>
          <w:szCs w:val="21"/>
        </w:rPr>
        <w:t>x</w:t>
      </w:r>
      <w:r w:rsidR="00B2732B">
        <w:rPr>
          <w:rFonts w:hint="eastAsia"/>
          <w:bCs/>
          <w:i/>
          <w:iCs/>
          <w:color w:val="000000"/>
          <w:szCs w:val="21"/>
          <w:vertAlign w:val="subscript"/>
        </w:rPr>
        <w:t>s</w:t>
      </w:r>
      <w:proofErr w:type="spellEnd"/>
      <w:r w:rsidR="00A431E8">
        <w:rPr>
          <w:rFonts w:ascii="宋体" w:hAnsi="宋体" w:hint="eastAsia"/>
          <w:bCs/>
          <w:color w:val="000000"/>
          <w:szCs w:val="21"/>
        </w:rPr>
        <w:t>的差值，</w:t>
      </w:r>
      <w:r w:rsidR="00A431E8">
        <w:rPr>
          <w:rFonts w:hint="eastAsia"/>
          <w:bCs/>
          <w:color w:val="000000"/>
          <w:szCs w:val="21"/>
        </w:rPr>
        <w:t>偏差</w:t>
      </w:r>
      <w:r w:rsidR="00A431E8">
        <w:rPr>
          <w:bCs/>
          <w:color w:val="000000"/>
          <w:szCs w:val="21"/>
        </w:rPr>
        <w:t>最大的差值即为</w:t>
      </w:r>
      <w:r w:rsidR="00C97586">
        <w:rPr>
          <w:rFonts w:hint="eastAsia"/>
          <w:bCs/>
          <w:color w:val="000000"/>
          <w:szCs w:val="21"/>
        </w:rPr>
        <w:t>相对偏</w:t>
      </w:r>
      <w:r w:rsidR="00A431E8">
        <w:rPr>
          <w:bCs/>
          <w:color w:val="000000"/>
          <w:szCs w:val="21"/>
        </w:rPr>
        <w:t>差。</w:t>
      </w:r>
    </w:p>
    <w:p w:rsidR="00A431E8" w:rsidRDefault="00A431E8" w:rsidP="00A431E8">
      <w:pPr>
        <w:rPr>
          <w:color w:val="000000"/>
          <w:szCs w:val="21"/>
        </w:rPr>
      </w:pPr>
      <w:bookmarkStart w:id="20" w:name="_Toc9748_WPSOffice_Level1"/>
      <w:r>
        <w:rPr>
          <w:rFonts w:hint="eastAsia"/>
          <w:color w:val="000000"/>
          <w:szCs w:val="21"/>
        </w:rPr>
        <w:t xml:space="preserve">C.2 </w:t>
      </w:r>
      <w:r>
        <w:rPr>
          <w:rFonts w:hint="eastAsia"/>
          <w:color w:val="000000"/>
          <w:szCs w:val="21"/>
        </w:rPr>
        <w:t>数学模型</w:t>
      </w:r>
      <w:bookmarkEnd w:id="20"/>
    </w:p>
    <w:p w:rsidR="00A431E8" w:rsidRDefault="00A431E8" w:rsidP="00A431E8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示值误差按照公式（</w:t>
      </w:r>
      <w:r>
        <w:rPr>
          <w:rFonts w:hint="eastAsia"/>
          <w:color w:val="000000"/>
          <w:szCs w:val="21"/>
        </w:rPr>
        <w:t>C.1</w:t>
      </w:r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~</w:t>
      </w:r>
      <w:r>
        <w:rPr>
          <w:rFonts w:hint="eastAsia"/>
          <w:color w:val="000000"/>
          <w:szCs w:val="21"/>
        </w:rPr>
        <w:t>公式（</w:t>
      </w:r>
      <w:r>
        <w:rPr>
          <w:rFonts w:hint="eastAsia"/>
          <w:color w:val="000000"/>
          <w:szCs w:val="21"/>
        </w:rPr>
        <w:t>C.2</w:t>
      </w:r>
      <w:r>
        <w:rPr>
          <w:rFonts w:hint="eastAsia"/>
          <w:color w:val="000000"/>
          <w:szCs w:val="21"/>
        </w:rPr>
        <w:t>）计算：</w:t>
      </w:r>
    </w:p>
    <w:p w:rsidR="00A431E8" w:rsidRDefault="00B2732B" w:rsidP="00A431E8">
      <w:pPr>
        <w:ind w:firstLine="420"/>
        <w:jc w:val="right"/>
        <w:rPr>
          <w:rFonts w:ascii="宋体" w:hAnsi="宋体"/>
          <w:bCs/>
          <w:color w:val="000000"/>
          <w:szCs w:val="21"/>
        </w:rPr>
      </w:pPr>
      <w:r w:rsidRPr="00650E5B">
        <w:rPr>
          <w:bCs/>
          <w:color w:val="000000"/>
          <w:position w:val="-28"/>
          <w:szCs w:val="21"/>
        </w:rPr>
        <w:object w:dxaOrig="1120" w:dyaOrig="679">
          <v:shape id="_x0000_i1034" type="#_x0000_t75" style="width:55.9pt;height:33.85pt;mso-position-horizontal-relative:page;mso-position-vertical-relative:page" o:ole="">
            <v:imagedata r:id="rId14" o:title=""/>
          </v:shape>
          <o:OLEObject Type="Embed" ProgID="Equation.KSEE3" ShapeID="_x0000_i1034" DrawAspect="Content" ObjectID="_1654842851" r:id="rId25"/>
        </w:object>
      </w:r>
      <w:r w:rsidR="00A431E8">
        <w:rPr>
          <w:rFonts w:ascii="宋体" w:hAnsi="宋体" w:hint="eastAsia"/>
          <w:bCs/>
          <w:color w:val="000000"/>
          <w:szCs w:val="21"/>
        </w:rPr>
        <w:t>……</w:t>
      </w:r>
      <w:proofErr w:type="gramStart"/>
      <w:r w:rsidR="00A431E8">
        <w:rPr>
          <w:rFonts w:ascii="宋体" w:hAnsi="宋体" w:hint="eastAsia"/>
          <w:bCs/>
          <w:color w:val="000000"/>
          <w:szCs w:val="21"/>
        </w:rPr>
        <w:t>…………………………………</w:t>
      </w:r>
      <w:proofErr w:type="gramEnd"/>
      <w:r w:rsidR="00A431E8">
        <w:rPr>
          <w:rFonts w:ascii="宋体" w:hAnsi="宋体" w:hint="eastAsia"/>
          <w:bCs/>
          <w:color w:val="000000"/>
          <w:szCs w:val="21"/>
        </w:rPr>
        <w:t>（C.1）</w:t>
      </w:r>
    </w:p>
    <w:p w:rsidR="00A431E8" w:rsidRDefault="00B2732B" w:rsidP="00A431E8">
      <w:pPr>
        <w:ind w:firstLine="420"/>
        <w:jc w:val="right"/>
        <w:rPr>
          <w:rFonts w:ascii="宋体" w:hAnsi="宋体"/>
          <w:bCs/>
          <w:color w:val="000000"/>
          <w:szCs w:val="21"/>
        </w:rPr>
      </w:pPr>
      <w:r w:rsidRPr="00650E5B">
        <w:rPr>
          <w:bCs/>
          <w:color w:val="000000"/>
          <w:position w:val="-12"/>
          <w:szCs w:val="21"/>
        </w:rPr>
        <w:object w:dxaOrig="1320" w:dyaOrig="399">
          <v:shape id="_x0000_i1035" type="#_x0000_t75" style="width:66.1pt;height:19.9pt;mso-position-horizontal-relative:page;mso-position-vertical-relative:page" o:ole="">
            <v:imagedata r:id="rId16" o:title=""/>
          </v:shape>
          <o:OLEObject Type="Embed" ProgID="Equation.KSEE3" ShapeID="_x0000_i1035" DrawAspect="Content" ObjectID="_1654842852" r:id="rId26"/>
        </w:object>
      </w:r>
      <w:r w:rsidR="00A431E8">
        <w:rPr>
          <w:rFonts w:ascii="宋体" w:hAnsi="宋体" w:hint="eastAsia"/>
          <w:bCs/>
          <w:color w:val="000000"/>
          <w:szCs w:val="21"/>
        </w:rPr>
        <w:t>…</w:t>
      </w:r>
      <w:bookmarkStart w:id="21" w:name="OLE_LINK3"/>
      <w:r w:rsidR="00A431E8">
        <w:rPr>
          <w:rFonts w:ascii="宋体" w:hAnsi="宋体" w:hint="eastAsia"/>
          <w:bCs/>
          <w:color w:val="000000"/>
          <w:szCs w:val="21"/>
        </w:rPr>
        <w:t>…</w:t>
      </w:r>
      <w:proofErr w:type="gramStart"/>
      <w:r w:rsidR="00A431E8">
        <w:rPr>
          <w:rFonts w:ascii="宋体" w:hAnsi="宋体" w:hint="eastAsia"/>
          <w:bCs/>
          <w:color w:val="000000"/>
          <w:szCs w:val="21"/>
        </w:rPr>
        <w:t>…</w:t>
      </w:r>
      <w:bookmarkEnd w:id="21"/>
      <w:r w:rsidR="00A431E8">
        <w:rPr>
          <w:rFonts w:ascii="宋体" w:hAnsi="宋体" w:hint="eastAsia"/>
          <w:bCs/>
          <w:color w:val="000000"/>
          <w:szCs w:val="21"/>
        </w:rPr>
        <w:t>……………………………</w:t>
      </w:r>
      <w:proofErr w:type="gramEnd"/>
      <w:r w:rsidR="00A431E8">
        <w:rPr>
          <w:rFonts w:ascii="宋体" w:hAnsi="宋体" w:hint="eastAsia"/>
          <w:bCs/>
          <w:color w:val="000000"/>
          <w:szCs w:val="21"/>
        </w:rPr>
        <w:t>（C.2）</w:t>
      </w:r>
    </w:p>
    <w:p w:rsidR="00A431E8" w:rsidRDefault="00A431E8" w:rsidP="00A431E8">
      <w:pPr>
        <w:ind w:firstLine="420"/>
        <w:jc w:val="right"/>
        <w:rPr>
          <w:rFonts w:ascii="宋体" w:hAnsi="宋体"/>
          <w:bCs/>
          <w:color w:val="000000"/>
          <w:szCs w:val="21"/>
        </w:rPr>
      </w:pPr>
    </w:p>
    <w:p w:rsidR="00A431E8" w:rsidRDefault="00A431E8" w:rsidP="00A431E8">
      <w:pPr>
        <w:widowControl/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式中：</w:t>
      </w:r>
    </w:p>
    <w:p w:rsidR="00B2732B" w:rsidRDefault="00B2732B" w:rsidP="00B2732B">
      <w:pPr>
        <w:widowControl/>
        <w:adjustRightInd w:val="0"/>
        <w:snapToGrid w:val="0"/>
        <w:rPr>
          <w:bCs/>
          <w:color w:val="000000"/>
          <w:szCs w:val="21"/>
        </w:rPr>
      </w:pPr>
      <w:r>
        <w:rPr>
          <w:bCs/>
          <w:i/>
          <w:iCs/>
          <w:color w:val="000000"/>
          <w:szCs w:val="21"/>
        </w:rPr>
        <w:t>n</w:t>
      </w:r>
      <w:r>
        <w:rPr>
          <w:bCs/>
          <w:color w:val="000000"/>
          <w:szCs w:val="21"/>
        </w:rPr>
        <w:t>——</w:t>
      </w:r>
      <w:r>
        <w:rPr>
          <w:bCs/>
          <w:color w:val="000000"/>
          <w:szCs w:val="21"/>
        </w:rPr>
        <w:t>重复测量次数；</w:t>
      </w:r>
    </w:p>
    <w:p w:rsidR="00B2732B" w:rsidRDefault="00B2732B" w:rsidP="00B2732B">
      <w:pPr>
        <w:widowControl/>
        <w:adjustRightInd w:val="0"/>
        <w:snapToGrid w:val="0"/>
        <w:jc w:val="left"/>
        <w:rPr>
          <w:bCs/>
          <w:color w:val="000000"/>
          <w:szCs w:val="21"/>
        </w:rPr>
      </w:pPr>
      <w:r>
        <w:rPr>
          <w:bCs/>
          <w:i/>
          <w:iCs/>
          <w:color w:val="000000"/>
          <w:szCs w:val="21"/>
        </w:rPr>
        <w:t>x</w:t>
      </w:r>
      <w:r>
        <w:rPr>
          <w:bCs/>
          <w:i/>
          <w:iCs/>
          <w:color w:val="000000"/>
          <w:szCs w:val="21"/>
          <w:vertAlign w:val="subscript"/>
        </w:rPr>
        <w:t>i</w:t>
      </w:r>
      <w:r>
        <w:rPr>
          <w:bCs/>
          <w:color w:val="000000"/>
          <w:szCs w:val="21"/>
        </w:rPr>
        <w:t>——</w:t>
      </w:r>
      <w:r>
        <w:rPr>
          <w:bCs/>
          <w:color w:val="000000"/>
          <w:szCs w:val="21"/>
        </w:rPr>
        <w:t>第</w:t>
      </w:r>
      <w:proofErr w:type="spellStart"/>
      <w:r>
        <w:rPr>
          <w:bCs/>
          <w:i/>
          <w:iCs/>
          <w:color w:val="000000"/>
          <w:szCs w:val="21"/>
        </w:rPr>
        <w:t>i</w:t>
      </w:r>
      <w:proofErr w:type="spellEnd"/>
      <w:r>
        <w:rPr>
          <w:bCs/>
          <w:color w:val="000000"/>
          <w:szCs w:val="21"/>
        </w:rPr>
        <w:t>次测量值；</w:t>
      </w:r>
    </w:p>
    <w:p w:rsidR="00B2732B" w:rsidRDefault="00B2732B" w:rsidP="00B2732B">
      <w:pPr>
        <w:widowControl/>
        <w:adjustRightInd w:val="0"/>
        <w:snapToGrid w:val="0"/>
        <w:jc w:val="left"/>
        <w:rPr>
          <w:bCs/>
          <w:color w:val="000000"/>
          <w:szCs w:val="21"/>
        </w:rPr>
      </w:pPr>
      <w:r w:rsidRPr="00650E5B">
        <w:rPr>
          <w:bCs/>
          <w:color w:val="000000"/>
          <w:position w:val="-6"/>
          <w:szCs w:val="21"/>
        </w:rPr>
        <w:object w:dxaOrig="199" w:dyaOrig="339">
          <v:shape id="_x0000_i1036" type="#_x0000_t75" style="width:10.2pt;height:17.2pt;mso-position-horizontal-relative:page;mso-position-vertical-relative:page" o:ole="">
            <v:imagedata r:id="rId20" o:title=""/>
          </v:shape>
          <o:OLEObject Type="Embed" ProgID="Equation.KSEE3" ShapeID="_x0000_i1036" DrawAspect="Content" ObjectID="_1654842853" r:id="rId27"/>
        </w:object>
      </w:r>
      <w:r>
        <w:rPr>
          <w:bCs/>
          <w:color w:val="000000"/>
          <w:szCs w:val="21"/>
        </w:rPr>
        <w:t>——</w:t>
      </w:r>
      <w:r>
        <w:rPr>
          <w:bCs/>
          <w:i/>
          <w:iCs/>
          <w:color w:val="000000"/>
          <w:szCs w:val="21"/>
        </w:rPr>
        <w:t>n</w:t>
      </w:r>
      <w:r>
        <w:rPr>
          <w:bCs/>
          <w:color w:val="000000"/>
          <w:szCs w:val="21"/>
        </w:rPr>
        <w:t>次测量值的平均值；</w:t>
      </w:r>
    </w:p>
    <w:p w:rsidR="00B2732B" w:rsidRDefault="00B2732B" w:rsidP="00B2732B">
      <w:pPr>
        <w:widowControl/>
        <w:adjustRightInd w:val="0"/>
        <w:snapToGrid w:val="0"/>
        <w:jc w:val="left"/>
        <w:rPr>
          <w:bCs/>
          <w:color w:val="000000"/>
          <w:szCs w:val="21"/>
        </w:rPr>
      </w:pPr>
      <w:proofErr w:type="spellStart"/>
      <w:r>
        <w:rPr>
          <w:bCs/>
          <w:i/>
          <w:iCs/>
          <w:color w:val="000000"/>
          <w:szCs w:val="21"/>
        </w:rPr>
        <w:t>x</w:t>
      </w:r>
      <w:r w:rsidR="00F511D4">
        <w:rPr>
          <w:rFonts w:hint="eastAsia"/>
          <w:bCs/>
          <w:i/>
          <w:iCs/>
          <w:color w:val="000000"/>
          <w:szCs w:val="21"/>
          <w:vertAlign w:val="subscript"/>
        </w:rPr>
        <w:t>s</w:t>
      </w:r>
      <w:proofErr w:type="spellEnd"/>
      <w:r>
        <w:rPr>
          <w:bCs/>
          <w:color w:val="000000"/>
          <w:szCs w:val="21"/>
        </w:rPr>
        <w:t>——</w:t>
      </w:r>
      <w:r>
        <w:rPr>
          <w:bCs/>
          <w:color w:val="000000"/>
          <w:szCs w:val="21"/>
        </w:rPr>
        <w:t>标准样品的标准值</w:t>
      </w:r>
      <w:r w:rsidR="00F511D4">
        <w:rPr>
          <w:rFonts w:hint="eastAsia"/>
          <w:bCs/>
          <w:color w:val="000000"/>
          <w:szCs w:val="21"/>
        </w:rPr>
        <w:t>，取</w:t>
      </w:r>
      <w:r w:rsidR="00F511D4">
        <w:rPr>
          <w:rFonts w:hint="eastAsia"/>
          <w:bCs/>
          <w:color w:val="000000"/>
          <w:szCs w:val="21"/>
        </w:rPr>
        <w:t>0.75mm</w:t>
      </w:r>
      <w:r>
        <w:rPr>
          <w:bCs/>
          <w:color w:val="000000"/>
          <w:szCs w:val="21"/>
        </w:rPr>
        <w:t>；</w:t>
      </w:r>
    </w:p>
    <w:p w:rsidR="00B2732B" w:rsidRDefault="00B2732B" w:rsidP="00B2732B">
      <w:pPr>
        <w:widowControl/>
        <w:adjustRightInd w:val="0"/>
        <w:snapToGrid w:val="0"/>
        <w:jc w:val="lef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Δ(</w:t>
      </w:r>
      <w:r>
        <w:rPr>
          <w:bCs/>
          <w:i/>
          <w:iCs/>
          <w:color w:val="000000"/>
          <w:szCs w:val="21"/>
        </w:rPr>
        <w:t>x</w:t>
      </w:r>
      <w:r>
        <w:rPr>
          <w:bCs/>
          <w:color w:val="000000"/>
          <w:szCs w:val="21"/>
        </w:rPr>
        <w:t>)——</w:t>
      </w:r>
      <w:r>
        <w:rPr>
          <w:bCs/>
          <w:color w:val="000000"/>
          <w:szCs w:val="21"/>
        </w:rPr>
        <w:t>测得的平均值与标准值</w:t>
      </w:r>
      <w:r>
        <w:rPr>
          <w:rFonts w:hint="eastAsia"/>
          <w:bCs/>
          <w:color w:val="000000"/>
          <w:szCs w:val="21"/>
        </w:rPr>
        <w:t>的</w:t>
      </w:r>
      <w:r>
        <w:rPr>
          <w:bCs/>
          <w:color w:val="000000"/>
          <w:szCs w:val="21"/>
        </w:rPr>
        <w:t>差</w:t>
      </w:r>
      <w:r>
        <w:rPr>
          <w:rFonts w:hint="eastAsia"/>
          <w:bCs/>
          <w:color w:val="000000"/>
          <w:szCs w:val="21"/>
        </w:rPr>
        <w:t>值</w:t>
      </w:r>
      <w:r>
        <w:rPr>
          <w:bCs/>
          <w:color w:val="000000"/>
          <w:szCs w:val="21"/>
        </w:rPr>
        <w:t>；</w:t>
      </w:r>
    </w:p>
    <w:p w:rsidR="00B2732B" w:rsidRDefault="00B2732B" w:rsidP="00B2732B">
      <w:pPr>
        <w:widowControl/>
        <w:adjustRightInd w:val="0"/>
        <w:snapToGrid w:val="0"/>
        <w:jc w:val="left"/>
        <w:rPr>
          <w:bCs/>
          <w:color w:val="000000"/>
          <w:szCs w:val="21"/>
        </w:rPr>
      </w:pPr>
      <w:r>
        <w:rPr>
          <w:bCs/>
          <w:color w:val="000000"/>
          <w:position w:val="-6"/>
          <w:szCs w:val="21"/>
        </w:rPr>
        <w:t>δ</w:t>
      </w:r>
      <w:r>
        <w:rPr>
          <w:bCs/>
          <w:color w:val="000000"/>
          <w:szCs w:val="21"/>
        </w:rPr>
        <w:t>——n</w:t>
      </w:r>
      <w:r>
        <w:rPr>
          <w:bCs/>
          <w:color w:val="000000"/>
          <w:szCs w:val="21"/>
        </w:rPr>
        <w:t>次测量值中最大值与最小值之差</w:t>
      </w:r>
      <w:r>
        <w:rPr>
          <w:rFonts w:hint="eastAsia"/>
          <w:bCs/>
          <w:color w:val="000000"/>
          <w:szCs w:val="21"/>
        </w:rPr>
        <w:t>，即极差</w:t>
      </w:r>
      <w:r>
        <w:rPr>
          <w:bCs/>
          <w:color w:val="000000"/>
          <w:szCs w:val="21"/>
        </w:rPr>
        <w:t>；</w:t>
      </w:r>
    </w:p>
    <w:p w:rsidR="00A431E8" w:rsidRDefault="00B2732B" w:rsidP="00B2732B">
      <w:pPr>
        <w:widowControl/>
        <w:adjustRightInd w:val="0"/>
        <w:snapToGrid w:val="0"/>
        <w:jc w:val="left"/>
        <w:rPr>
          <w:bCs/>
          <w:color w:val="000000"/>
          <w:szCs w:val="21"/>
        </w:rPr>
      </w:pPr>
      <w:proofErr w:type="spellStart"/>
      <w:r>
        <w:rPr>
          <w:bCs/>
          <w:i/>
          <w:iCs/>
          <w:color w:val="000000"/>
          <w:szCs w:val="21"/>
        </w:rPr>
        <w:t>x</w:t>
      </w:r>
      <w:r>
        <w:rPr>
          <w:bCs/>
          <w:i/>
          <w:iCs/>
          <w:color w:val="000000"/>
          <w:szCs w:val="21"/>
          <w:vertAlign w:val="subscript"/>
        </w:rPr>
        <w:t>max</w:t>
      </w:r>
      <w:proofErr w:type="spellEnd"/>
      <w:r>
        <w:rPr>
          <w:bCs/>
          <w:color w:val="000000"/>
          <w:position w:val="-12"/>
          <w:szCs w:val="21"/>
        </w:rPr>
        <w:t xml:space="preserve"> </w:t>
      </w:r>
      <w:r>
        <w:rPr>
          <w:bCs/>
          <w:color w:val="000000"/>
          <w:szCs w:val="21"/>
        </w:rPr>
        <w:t>，</w:t>
      </w:r>
      <w:r>
        <w:rPr>
          <w:bCs/>
          <w:i/>
          <w:iCs/>
          <w:color w:val="000000"/>
          <w:szCs w:val="21"/>
        </w:rPr>
        <w:t xml:space="preserve"> </w:t>
      </w:r>
      <w:proofErr w:type="spellStart"/>
      <w:r>
        <w:rPr>
          <w:bCs/>
          <w:i/>
          <w:iCs/>
          <w:color w:val="000000"/>
          <w:szCs w:val="21"/>
        </w:rPr>
        <w:t>x</w:t>
      </w:r>
      <w:r>
        <w:rPr>
          <w:bCs/>
          <w:i/>
          <w:iCs/>
          <w:color w:val="000000"/>
          <w:szCs w:val="21"/>
          <w:vertAlign w:val="subscript"/>
        </w:rPr>
        <w:t>min</w:t>
      </w:r>
      <w:proofErr w:type="spellEnd"/>
      <w:r>
        <w:rPr>
          <w:bCs/>
          <w:color w:val="000000"/>
          <w:szCs w:val="21"/>
        </w:rPr>
        <w:t>——</w:t>
      </w:r>
      <w:r>
        <w:rPr>
          <w:bCs/>
          <w:i/>
          <w:iCs/>
          <w:color w:val="000000"/>
          <w:szCs w:val="21"/>
        </w:rPr>
        <w:t>n</w:t>
      </w:r>
      <w:r>
        <w:rPr>
          <w:bCs/>
          <w:color w:val="000000"/>
          <w:szCs w:val="21"/>
        </w:rPr>
        <w:t>次测量值中的最大值和最小值</w:t>
      </w:r>
      <w:r>
        <w:rPr>
          <w:rFonts w:hint="eastAsia"/>
          <w:bCs/>
          <w:color w:val="000000"/>
          <w:szCs w:val="21"/>
        </w:rPr>
        <w:t>。</w:t>
      </w:r>
    </w:p>
    <w:p w:rsidR="00A431E8" w:rsidRDefault="00A431E8" w:rsidP="00E90A3A">
      <w:pPr>
        <w:rPr>
          <w:color w:val="000000"/>
          <w:szCs w:val="21"/>
        </w:rPr>
      </w:pPr>
      <w:bookmarkStart w:id="22" w:name="_Toc28136_WPSOffice_Level1"/>
      <w:r>
        <w:rPr>
          <w:color w:val="000000"/>
          <w:szCs w:val="21"/>
        </w:rPr>
        <w:t xml:space="preserve">C.3 </w:t>
      </w:r>
      <w:r w:rsidR="00ED0072">
        <w:rPr>
          <w:rFonts w:hint="eastAsia"/>
          <w:color w:val="000000"/>
          <w:szCs w:val="21"/>
        </w:rPr>
        <w:t>相对偏差</w:t>
      </w:r>
      <w:r>
        <w:rPr>
          <w:color w:val="000000"/>
          <w:szCs w:val="21"/>
        </w:rPr>
        <w:t>不确定度</w:t>
      </w:r>
      <w:bookmarkEnd w:id="22"/>
      <w:r w:rsidR="002533A5">
        <w:rPr>
          <w:rFonts w:hint="eastAsia"/>
          <w:color w:val="000000"/>
          <w:szCs w:val="21"/>
        </w:rPr>
        <w:t>的来源</w:t>
      </w:r>
      <w:r w:rsidR="00F51314">
        <w:rPr>
          <w:rFonts w:hint="eastAsia"/>
          <w:color w:val="000000"/>
          <w:szCs w:val="21"/>
        </w:rPr>
        <w:t>分析</w:t>
      </w:r>
    </w:p>
    <w:p w:rsidR="002533A5" w:rsidRDefault="00DB7A0C" w:rsidP="002533A5">
      <w:pPr>
        <w:adjustRightInd w:val="0"/>
        <w:ind w:firstLineChars="200" w:firstLine="420"/>
        <w:rPr>
          <w:color w:val="000000"/>
          <w:szCs w:val="21"/>
        </w:rPr>
      </w:pPr>
      <w:r>
        <w:rPr>
          <w:rFonts w:hint="eastAsia"/>
          <w:szCs w:val="21"/>
        </w:rPr>
        <w:t>振幅</w:t>
      </w:r>
      <w:r w:rsidR="002533A5">
        <w:rPr>
          <w:rFonts w:hint="eastAsia"/>
          <w:color w:val="000000"/>
          <w:szCs w:val="21"/>
        </w:rPr>
        <w:t>测量重复性引入的标准不确定度分量，此项可以由</w:t>
      </w:r>
      <w:r w:rsidR="002533A5">
        <w:rPr>
          <w:rFonts w:hint="eastAsia"/>
          <w:color w:val="000000"/>
          <w:szCs w:val="21"/>
        </w:rPr>
        <w:t>A</w:t>
      </w:r>
      <w:r w:rsidR="002533A5">
        <w:rPr>
          <w:rFonts w:hint="eastAsia"/>
          <w:color w:val="000000"/>
          <w:szCs w:val="21"/>
        </w:rPr>
        <w:t>类评定</w:t>
      </w:r>
      <w:r>
        <w:rPr>
          <w:rFonts w:hint="eastAsia"/>
          <w:color w:val="000000"/>
          <w:szCs w:val="21"/>
        </w:rPr>
        <w:t>。振幅</w:t>
      </w:r>
      <w:r w:rsidR="002533A5">
        <w:rPr>
          <w:rFonts w:hint="eastAsia"/>
          <w:color w:val="000000"/>
          <w:szCs w:val="21"/>
        </w:rPr>
        <w:t>标准</w:t>
      </w:r>
      <w:r>
        <w:rPr>
          <w:rFonts w:hint="eastAsia"/>
          <w:color w:val="000000"/>
          <w:szCs w:val="21"/>
        </w:rPr>
        <w:t>值为</w:t>
      </w:r>
      <w:r>
        <w:rPr>
          <w:rFonts w:hint="eastAsia"/>
          <w:color w:val="000000"/>
          <w:szCs w:val="21"/>
        </w:rPr>
        <w:t>0.75mm</w:t>
      </w:r>
      <w:r>
        <w:rPr>
          <w:rFonts w:hint="eastAsia"/>
          <w:color w:val="000000"/>
          <w:szCs w:val="21"/>
        </w:rPr>
        <w:t>，</w:t>
      </w:r>
      <w:r w:rsidR="002533A5">
        <w:rPr>
          <w:rFonts w:hint="eastAsia"/>
          <w:color w:val="000000"/>
          <w:szCs w:val="21"/>
        </w:rPr>
        <w:t>引入的标准不确定度分量</w:t>
      </w:r>
      <w:r>
        <w:rPr>
          <w:rFonts w:hint="eastAsia"/>
          <w:color w:val="000000"/>
          <w:szCs w:val="21"/>
        </w:rPr>
        <w:t>为</w:t>
      </w:r>
      <w:r>
        <w:rPr>
          <w:rFonts w:hint="eastAsia"/>
          <w:color w:val="000000"/>
          <w:szCs w:val="21"/>
        </w:rPr>
        <w:t>0</w:t>
      </w:r>
      <w:r w:rsidR="002533A5">
        <w:rPr>
          <w:rFonts w:hint="eastAsia"/>
          <w:color w:val="000000"/>
          <w:szCs w:val="21"/>
        </w:rPr>
        <w:t>。</w:t>
      </w:r>
    </w:p>
    <w:p w:rsidR="00F51314" w:rsidRDefault="00F51314" w:rsidP="00F51314">
      <w:pPr>
        <w:adjustRightInd w:val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C.4 </w:t>
      </w:r>
      <w:r>
        <w:rPr>
          <w:rFonts w:hint="eastAsia"/>
          <w:color w:val="000000"/>
          <w:szCs w:val="21"/>
        </w:rPr>
        <w:t>振动台不确定度评定</w:t>
      </w:r>
    </w:p>
    <w:p w:rsidR="009E3E94" w:rsidRDefault="00A431E8" w:rsidP="009E3E94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C.</w:t>
      </w:r>
      <w:r w:rsidR="00F51314">
        <w:rPr>
          <w:rFonts w:hint="eastAsia"/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.1</w:t>
      </w:r>
      <w:r w:rsidR="009E3E94">
        <w:rPr>
          <w:rFonts w:hint="eastAsia"/>
          <w:color w:val="000000"/>
          <w:szCs w:val="21"/>
        </w:rPr>
        <w:t>测量重复性引入的标准不确定度分量</w:t>
      </w:r>
      <w:r w:rsidR="009E3E94" w:rsidRPr="00E7332F">
        <w:rPr>
          <w:color w:val="000000"/>
          <w:position w:val="-10"/>
          <w:szCs w:val="21"/>
        </w:rPr>
        <w:object w:dxaOrig="519" w:dyaOrig="339">
          <v:shape id="对象 42" o:spid="_x0000_i1037" type="#_x0000_t75" style="width:25.8pt;height:17.2pt;mso-wrap-style:square;mso-position-horizontal-relative:page;mso-position-vertical-relative:page" o:ole="">
            <v:fill o:detectmouseclick="t"/>
            <v:imagedata r:id="rId28" o:title=""/>
          </v:shape>
          <o:OLEObject Type="Embed" ProgID="Equation.KSEE3" ShapeID="对象 42" DrawAspect="Content" ObjectID="_1654842854" r:id="rId29"/>
        </w:object>
      </w:r>
    </w:p>
    <w:p w:rsidR="00A431E8" w:rsidRDefault="003C7437" w:rsidP="009E3E94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振动台振幅</w:t>
      </w:r>
      <w:r w:rsidR="00A431E8">
        <w:rPr>
          <w:rFonts w:hint="eastAsia"/>
          <w:color w:val="000000"/>
          <w:szCs w:val="21"/>
        </w:rPr>
        <w:t>示值的不确定度主要来源于测量结果的重复性。此项为</w:t>
      </w:r>
      <w:r w:rsidR="00A431E8">
        <w:rPr>
          <w:rFonts w:hint="eastAsia"/>
          <w:color w:val="000000"/>
          <w:szCs w:val="21"/>
        </w:rPr>
        <w:t>A</w:t>
      </w:r>
      <w:r w:rsidR="00A431E8">
        <w:rPr>
          <w:rFonts w:hint="eastAsia"/>
          <w:color w:val="000000"/>
          <w:szCs w:val="21"/>
        </w:rPr>
        <w:t>类不确定度分量，多次</w:t>
      </w:r>
      <w:r w:rsidR="00A431E8">
        <w:rPr>
          <w:color w:val="000000"/>
          <w:szCs w:val="21"/>
        </w:rPr>
        <w:t>测试数据</w:t>
      </w:r>
      <w:r w:rsidR="00A431E8">
        <w:rPr>
          <w:rFonts w:hint="eastAsia"/>
          <w:color w:val="000000"/>
          <w:szCs w:val="21"/>
        </w:rPr>
        <w:t>为</w:t>
      </w:r>
      <w:r w:rsidR="00A431E8">
        <w:rPr>
          <w:color w:val="000000"/>
          <w:szCs w:val="21"/>
        </w:rPr>
        <w:t>：</w:t>
      </w:r>
    </w:p>
    <w:p w:rsidR="003C7437" w:rsidRDefault="003C7437" w:rsidP="003C7437">
      <w:pPr>
        <w:ind w:firstLine="420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0.7</w:t>
      </w:r>
      <w:r w:rsidR="005D5560">
        <w:rPr>
          <w:rFonts w:hint="eastAsia"/>
          <w:color w:val="000000"/>
          <w:szCs w:val="21"/>
        </w:rPr>
        <w:t>6</w:t>
      </w:r>
      <w:r>
        <w:rPr>
          <w:rFonts w:hint="eastAsia"/>
          <w:color w:val="000000"/>
          <w:szCs w:val="21"/>
        </w:rPr>
        <w:t>mm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0.75mm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0.74mm</w:t>
      </w:r>
      <w:r>
        <w:rPr>
          <w:rFonts w:hint="eastAsia"/>
          <w:color w:val="000000"/>
          <w:szCs w:val="21"/>
        </w:rPr>
        <w:t>，</w:t>
      </w:r>
    </w:p>
    <w:p w:rsidR="009E3E94" w:rsidRDefault="009E3E94" w:rsidP="009E3E94">
      <w:pPr>
        <w:ind w:firstLine="420"/>
        <w:rPr>
          <w:color w:val="FF0000"/>
          <w:szCs w:val="21"/>
        </w:rPr>
      </w:pPr>
      <w:r>
        <w:rPr>
          <w:rFonts w:hint="eastAsia"/>
          <w:color w:val="000000"/>
          <w:szCs w:val="21"/>
        </w:rPr>
        <w:t>采用极差法评估此次测量的</w:t>
      </w:r>
      <w:r>
        <w:rPr>
          <w:color w:val="000000"/>
          <w:szCs w:val="21"/>
        </w:rPr>
        <w:t>重复性</w:t>
      </w:r>
      <w:r>
        <w:rPr>
          <w:rFonts w:hint="eastAsia"/>
          <w:color w:val="000000"/>
          <w:szCs w:val="21"/>
        </w:rPr>
        <w:t>标准差</w:t>
      </w:r>
      <w:r>
        <w:rPr>
          <w:rFonts w:hint="eastAsia"/>
          <w:i/>
          <w:iCs/>
          <w:color w:val="000000"/>
          <w:szCs w:val="21"/>
        </w:rPr>
        <w:t>s</w:t>
      </w:r>
      <w:r>
        <w:rPr>
          <w:rFonts w:hint="eastAsia"/>
          <w:color w:val="000000"/>
          <w:szCs w:val="21"/>
        </w:rPr>
        <w:t>(</w:t>
      </w:r>
      <w:proofErr w:type="spellStart"/>
      <w:r>
        <w:rPr>
          <w:i/>
          <w:iCs/>
          <w:color w:val="000000"/>
          <w:szCs w:val="21"/>
        </w:rPr>
        <w:t>τ</w:t>
      </w:r>
      <w:r>
        <w:rPr>
          <w:i/>
          <w:iCs/>
          <w:color w:val="000000"/>
          <w:szCs w:val="21"/>
          <w:vertAlign w:val="subscript"/>
        </w:rPr>
        <w:t>v</w:t>
      </w:r>
      <w:proofErr w:type="spellEnd"/>
      <w:r>
        <w:rPr>
          <w:rFonts w:hint="eastAsia"/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测量的重复性标准偏差按照公式（</w:t>
      </w:r>
      <w:r>
        <w:rPr>
          <w:color w:val="000000"/>
          <w:szCs w:val="21"/>
        </w:rPr>
        <w:t>C.</w:t>
      </w:r>
      <w:r>
        <w:rPr>
          <w:rFonts w:hint="eastAsia"/>
          <w:color w:val="000000"/>
          <w:szCs w:val="21"/>
        </w:rPr>
        <w:t>3</w:t>
      </w:r>
      <w:r>
        <w:rPr>
          <w:color w:val="000000"/>
          <w:szCs w:val="21"/>
        </w:rPr>
        <w:t>）计算：</w:t>
      </w:r>
    </w:p>
    <w:p w:rsidR="00F3224A" w:rsidRDefault="002D5397" w:rsidP="00F3224A">
      <w:pPr>
        <w:ind w:firstLine="420"/>
        <w:jc w:val="center"/>
        <w:rPr>
          <w:color w:val="000000"/>
          <w:szCs w:val="21"/>
        </w:rPr>
      </w:pPr>
      <w:r>
        <w:rPr>
          <w:rFonts w:hint="eastAsia"/>
        </w:rPr>
        <w:t>S</w:t>
      </w:r>
      <w:r w:rsidR="00F92F4F">
        <w:rPr>
          <w:rFonts w:hint="eastAsia"/>
        </w:rPr>
        <w:t>(</w:t>
      </w:r>
      <w:proofErr w:type="spellStart"/>
      <w:r w:rsidR="005D5560">
        <w:t>τ</w:t>
      </w:r>
      <w:r w:rsidR="005D5560" w:rsidRPr="005D5560">
        <w:rPr>
          <w:vertAlign w:val="subscript"/>
        </w:rPr>
        <w:t>ν</w:t>
      </w:r>
      <w:proofErr w:type="spellEnd"/>
      <w:r w:rsidR="00F92F4F">
        <w:rPr>
          <w:rFonts w:hint="eastAsia"/>
        </w:rPr>
        <w:t>)=</w:t>
      </w:r>
      <m:oMath>
        <m:f>
          <m:fPr>
            <m:ctrlPr>
              <w:rPr>
                <w:rFonts w:ascii="Cambria Math" w:eastAsiaTheme="minorEastAsia" w:hAnsi="Cambria Math" w:cstheme="minorBidi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R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EastAsia" w:hAnsi="Cambria Math" w:cstheme="minorBidi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0.02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1.69</m:t>
            </m:r>
          </m:den>
        </m:f>
      </m:oMath>
      <w:r w:rsidR="00F92F4F">
        <w:rPr>
          <w:rFonts w:hint="eastAsia"/>
        </w:rPr>
        <w:t>=0.0</w:t>
      </w:r>
      <w:r w:rsidR="005D5560">
        <w:rPr>
          <w:rFonts w:hint="eastAsia"/>
        </w:rPr>
        <w:t>09</w:t>
      </w:r>
      <w:r w:rsidR="00F3224A">
        <w:rPr>
          <w:rFonts w:hint="eastAsia"/>
          <w:color w:val="000000"/>
          <w:szCs w:val="21"/>
        </w:rPr>
        <w:t>……………………………（</w:t>
      </w:r>
      <w:r w:rsidR="00F3224A">
        <w:rPr>
          <w:rFonts w:hint="eastAsia"/>
          <w:color w:val="000000"/>
          <w:szCs w:val="21"/>
        </w:rPr>
        <w:t>C.3</w:t>
      </w:r>
      <w:r w:rsidR="00F3224A">
        <w:rPr>
          <w:rFonts w:hint="eastAsia"/>
          <w:color w:val="000000"/>
          <w:szCs w:val="21"/>
        </w:rPr>
        <w:t>）</w:t>
      </w:r>
    </w:p>
    <w:p w:rsidR="009E72E9" w:rsidRDefault="009E72E9" w:rsidP="009E72E9">
      <w:pPr>
        <w:widowControl/>
        <w:ind w:firstLine="42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式中：</w:t>
      </w:r>
    </w:p>
    <w:p w:rsidR="005D5560" w:rsidRDefault="005D5560" w:rsidP="005D5560">
      <w:pPr>
        <w:widowControl/>
        <w:ind w:firstLine="420"/>
        <w:rPr>
          <w:bCs/>
          <w:color w:val="000000"/>
          <w:szCs w:val="21"/>
        </w:rPr>
      </w:pPr>
      <w:r>
        <w:rPr>
          <w:rFonts w:hint="eastAsia"/>
          <w:bCs/>
          <w:i/>
          <w:color w:val="000000"/>
          <w:szCs w:val="21"/>
        </w:rPr>
        <w:t>R</w:t>
      </w:r>
      <w:r>
        <w:rPr>
          <w:bCs/>
          <w:color w:val="000000"/>
          <w:szCs w:val="21"/>
        </w:rPr>
        <w:t>——</w:t>
      </w:r>
      <w:r>
        <w:rPr>
          <w:rFonts w:hint="eastAsia"/>
          <w:bCs/>
          <w:color w:val="000000"/>
          <w:szCs w:val="21"/>
        </w:rPr>
        <w:t>测振仪</w:t>
      </w:r>
      <w:r>
        <w:rPr>
          <w:rFonts w:hint="eastAsia"/>
          <w:bCs/>
          <w:color w:val="000000"/>
          <w:szCs w:val="21"/>
        </w:rPr>
        <w:t>3</w:t>
      </w:r>
      <w:r>
        <w:rPr>
          <w:rFonts w:hint="eastAsia"/>
          <w:bCs/>
          <w:color w:val="000000"/>
          <w:szCs w:val="21"/>
        </w:rPr>
        <w:t>次</w:t>
      </w:r>
      <w:r>
        <w:rPr>
          <w:bCs/>
          <w:color w:val="000000"/>
          <w:szCs w:val="21"/>
        </w:rPr>
        <w:t>测试值</w:t>
      </w:r>
      <w:r>
        <w:rPr>
          <w:rFonts w:hint="eastAsia"/>
          <w:bCs/>
          <w:color w:val="000000"/>
          <w:szCs w:val="21"/>
        </w:rPr>
        <w:t>的极差</w:t>
      </w:r>
      <w:r>
        <w:rPr>
          <w:bCs/>
          <w:color w:val="000000"/>
          <w:szCs w:val="21"/>
        </w:rPr>
        <w:t>；</w:t>
      </w:r>
    </w:p>
    <w:p w:rsidR="005D5560" w:rsidRDefault="005D5560" w:rsidP="005D5560">
      <w:pPr>
        <w:widowControl/>
        <w:ind w:firstLine="420"/>
        <w:rPr>
          <w:bCs/>
          <w:color w:val="000000"/>
          <w:szCs w:val="21"/>
        </w:rPr>
      </w:pPr>
      <w:r>
        <w:rPr>
          <w:rFonts w:hint="eastAsia"/>
          <w:bCs/>
          <w:i/>
          <w:color w:val="000000"/>
          <w:szCs w:val="21"/>
        </w:rPr>
        <w:t>C</w:t>
      </w:r>
      <w:r>
        <w:rPr>
          <w:bCs/>
          <w:color w:val="000000"/>
          <w:szCs w:val="21"/>
        </w:rPr>
        <w:t>——</w:t>
      </w:r>
      <w:r>
        <w:rPr>
          <w:rFonts w:hint="eastAsia"/>
          <w:bCs/>
          <w:color w:val="000000"/>
          <w:szCs w:val="21"/>
        </w:rPr>
        <w:t>极差系数，查</w:t>
      </w:r>
      <w:r>
        <w:rPr>
          <w:rFonts w:hint="eastAsia"/>
          <w:bCs/>
          <w:color w:val="000000"/>
          <w:szCs w:val="21"/>
        </w:rPr>
        <w:t>JJF 1059.1-2012</w:t>
      </w:r>
      <w:r>
        <w:rPr>
          <w:rFonts w:hint="eastAsia"/>
          <w:bCs/>
          <w:color w:val="000000"/>
          <w:szCs w:val="21"/>
        </w:rPr>
        <w:t>中的表</w:t>
      </w:r>
      <w:r>
        <w:rPr>
          <w:rFonts w:hint="eastAsia"/>
          <w:bCs/>
          <w:color w:val="000000"/>
          <w:szCs w:val="21"/>
        </w:rPr>
        <w:t>1</w:t>
      </w:r>
      <w:r>
        <w:rPr>
          <w:rFonts w:hint="eastAsia"/>
          <w:bCs/>
          <w:color w:val="000000"/>
          <w:szCs w:val="21"/>
        </w:rPr>
        <w:t>可知</w:t>
      </w:r>
      <w:r>
        <w:rPr>
          <w:rFonts w:hint="eastAsia"/>
          <w:bCs/>
          <w:color w:val="000000"/>
          <w:szCs w:val="21"/>
        </w:rPr>
        <w:t>n</w:t>
      </w:r>
      <w:r>
        <w:rPr>
          <w:rFonts w:hint="eastAsia"/>
          <w:bCs/>
          <w:color w:val="000000"/>
          <w:szCs w:val="21"/>
        </w:rPr>
        <w:t>为</w:t>
      </w:r>
      <w:r>
        <w:rPr>
          <w:rFonts w:hint="eastAsia"/>
          <w:bCs/>
          <w:color w:val="000000"/>
          <w:szCs w:val="21"/>
        </w:rPr>
        <w:t>3</w:t>
      </w:r>
      <w:r>
        <w:rPr>
          <w:rFonts w:hint="eastAsia"/>
          <w:bCs/>
          <w:color w:val="000000"/>
          <w:szCs w:val="21"/>
        </w:rPr>
        <w:t>时，</w:t>
      </w:r>
      <w:r>
        <w:rPr>
          <w:rFonts w:hint="eastAsia"/>
          <w:bCs/>
          <w:color w:val="000000"/>
          <w:szCs w:val="21"/>
        </w:rPr>
        <w:t>c</w:t>
      </w:r>
      <w:r>
        <w:rPr>
          <w:rFonts w:hint="eastAsia"/>
          <w:bCs/>
          <w:color w:val="000000"/>
          <w:szCs w:val="21"/>
        </w:rPr>
        <w:t>为</w:t>
      </w:r>
      <w:r>
        <w:rPr>
          <w:rFonts w:hint="eastAsia"/>
          <w:bCs/>
          <w:color w:val="000000"/>
          <w:szCs w:val="21"/>
        </w:rPr>
        <w:t>1.69</w:t>
      </w:r>
      <w:r>
        <w:rPr>
          <w:bCs/>
          <w:color w:val="000000"/>
          <w:szCs w:val="21"/>
        </w:rPr>
        <w:t>；</w:t>
      </w:r>
    </w:p>
    <w:p w:rsidR="005D5560" w:rsidRDefault="005D5560" w:rsidP="005D5560">
      <w:pPr>
        <w:ind w:firstLine="420"/>
        <w:rPr>
          <w:color w:val="000000"/>
          <w:szCs w:val="21"/>
        </w:rPr>
      </w:pPr>
      <w:r>
        <w:rPr>
          <w:rFonts w:hint="eastAsia"/>
          <w:i/>
          <w:iCs/>
          <w:color w:val="000000"/>
          <w:szCs w:val="21"/>
        </w:rPr>
        <w:t>s</w:t>
      </w:r>
      <w:r>
        <w:rPr>
          <w:rFonts w:hint="eastAsia"/>
          <w:color w:val="000000"/>
          <w:szCs w:val="21"/>
        </w:rPr>
        <w:t>(</w:t>
      </w:r>
      <w:proofErr w:type="spellStart"/>
      <w:r>
        <w:rPr>
          <w:i/>
          <w:iCs/>
          <w:color w:val="000000"/>
          <w:szCs w:val="21"/>
        </w:rPr>
        <w:t>τ</w:t>
      </w:r>
      <w:r>
        <w:rPr>
          <w:i/>
          <w:iCs/>
          <w:color w:val="000000"/>
          <w:szCs w:val="21"/>
          <w:vertAlign w:val="subscript"/>
        </w:rPr>
        <w:t>v</w:t>
      </w:r>
      <w:proofErr w:type="spellEnd"/>
      <w:r>
        <w:rPr>
          <w:rFonts w:hint="eastAsia"/>
          <w:color w:val="000000"/>
          <w:szCs w:val="21"/>
        </w:rPr>
        <w:t>)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重复性标准偏差。</w:t>
      </w:r>
    </w:p>
    <w:p w:rsidR="003F1849" w:rsidRDefault="003F1849" w:rsidP="003F1849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测量重复性引入的标准不确定度分量</w:t>
      </w:r>
      <w:r w:rsidR="005D5560">
        <w:rPr>
          <w:rFonts w:hint="eastAsia"/>
        </w:rPr>
        <w:t>U(</w:t>
      </w:r>
      <w:proofErr w:type="spellStart"/>
      <w:r w:rsidR="005D5560">
        <w:t>τ</w:t>
      </w:r>
      <w:r w:rsidR="005D5560" w:rsidRPr="005D5560">
        <w:rPr>
          <w:vertAlign w:val="subscript"/>
        </w:rPr>
        <w:t>ν</w:t>
      </w:r>
      <w:proofErr w:type="spellEnd"/>
      <w:r w:rsidR="005D5560">
        <w:rPr>
          <w:rFonts w:hint="eastAsia"/>
        </w:rPr>
        <w:t>)</w:t>
      </w:r>
      <w:r>
        <w:rPr>
          <w:color w:val="000000"/>
          <w:szCs w:val="21"/>
        </w:rPr>
        <w:t>按照公式（</w:t>
      </w:r>
      <w:r>
        <w:rPr>
          <w:color w:val="000000"/>
          <w:szCs w:val="21"/>
        </w:rPr>
        <w:t>C.</w:t>
      </w:r>
      <w:r>
        <w:rPr>
          <w:rFonts w:hint="eastAsia"/>
          <w:color w:val="000000"/>
          <w:szCs w:val="21"/>
        </w:rPr>
        <w:t>4</w:t>
      </w:r>
      <w:r>
        <w:rPr>
          <w:color w:val="000000"/>
          <w:szCs w:val="21"/>
        </w:rPr>
        <w:t>）计算：</w:t>
      </w:r>
    </w:p>
    <w:p w:rsidR="000F126E" w:rsidRDefault="00B71C24" w:rsidP="000F126E">
      <w:pPr>
        <w:jc w:val="center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</w:rPr>
          <m:t>U</m:t>
        </m:r>
      </m:oMath>
      <w:r>
        <w:rPr>
          <w:rFonts w:hint="eastAsia"/>
        </w:rPr>
        <w:t>(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v</m:t>
                </m:r>
              </m:sub>
            </m:sSub>
          </m:e>
        </m:acc>
      </m:oMath>
      <w:proofErr w:type="gramStart"/>
      <w:r>
        <w:rPr>
          <w:rFonts w:hint="eastAsia"/>
        </w:rPr>
        <w:t>)</w:t>
      </w:r>
      <w:r w:rsidR="000F126E">
        <w:rPr>
          <w:rFonts w:hint="eastAsia"/>
        </w:rPr>
        <w:t>=</w:t>
      </w:r>
      <m:oMath>
        <w:proofErr w:type="gramEnd"/>
        <m:f>
          <m:fPr>
            <m:ctrlPr>
              <w:rPr>
                <w:rFonts w:ascii="Cambria Math" w:eastAsiaTheme="minorEastAsia" w:hAnsi="Cambria Math" w:cstheme="minorBidi"/>
                <w:szCs w:val="22"/>
              </w:rPr>
            </m:ctrlPr>
          </m:fPr>
          <m:num>
            <m:r>
              <w:rPr>
                <w:rFonts w:ascii="Cambria Math" w:hAnsi="Cambria Math" w:hint="eastAsia"/>
                <w:color w:val="000000"/>
                <w:szCs w:val="21"/>
              </w:rPr>
              <m:t>s</m:t>
            </m:r>
            <m:r>
              <m:rPr>
                <m:sty m:val="p"/>
              </m:rPr>
              <w:rPr>
                <w:rFonts w:ascii="Cambria Math" w:hAnsi="Cambria Math" w:hint="eastAsia"/>
                <w:color w:val="000000"/>
                <w:szCs w:val="21"/>
              </w:rPr>
              <m:t>(</m:t>
            </m:r>
            <m:r>
              <w:rPr>
                <w:rFonts w:ascii="Cambria Math" w:hAnsi="Cambria Math"/>
                <w:color w:val="000000"/>
                <w:szCs w:val="21"/>
              </w:rPr>
              <m:t>τ</m:t>
            </m:r>
            <m:r>
              <w:rPr>
                <w:rFonts w:ascii="Cambria Math" w:hAnsi="Cambria Math"/>
                <w:color w:val="000000"/>
                <w:szCs w:val="21"/>
                <w:vertAlign w:val="subscript"/>
              </w:rPr>
              <m:t>v</m:t>
            </m:r>
            <m:r>
              <m:rPr>
                <m:sty m:val="p"/>
              </m:rPr>
              <w:rPr>
                <w:rFonts w:ascii="Cambria Math" w:hAnsi="Cambria Math" w:hint="eastAsia"/>
                <w:color w:val="000000"/>
                <w:szCs w:val="21"/>
              </w:rPr>
              <m:t>)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theme="minorBidi"/>
                    <w:szCs w:val="2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e>
            </m:rad>
          </m:den>
        </m:f>
        <m:r>
          <m:rPr>
            <m:sty m:val="p"/>
          </m:rPr>
          <w:rPr>
            <w:rFonts w:ascii="Cambria Math" w:hAnsi="Cambria Math"/>
          </w:rPr>
          <m:t>=0.005</m:t>
        </m:r>
      </m:oMath>
      <w:r w:rsidR="000F126E">
        <w:rPr>
          <w:color w:val="000000"/>
          <w:szCs w:val="21"/>
        </w:rPr>
        <w:t>…………………………</w:t>
      </w:r>
      <w:r w:rsidR="000F126E">
        <w:rPr>
          <w:color w:val="000000"/>
          <w:szCs w:val="21"/>
        </w:rPr>
        <w:t>（</w:t>
      </w:r>
      <w:r w:rsidR="000F126E">
        <w:rPr>
          <w:color w:val="000000"/>
          <w:szCs w:val="21"/>
        </w:rPr>
        <w:t>C.</w:t>
      </w:r>
      <w:r w:rsidR="000F126E">
        <w:rPr>
          <w:rFonts w:hint="eastAsia"/>
          <w:color w:val="000000"/>
          <w:szCs w:val="21"/>
        </w:rPr>
        <w:t>4</w:t>
      </w:r>
      <w:r w:rsidR="000F126E">
        <w:rPr>
          <w:color w:val="000000"/>
          <w:szCs w:val="21"/>
        </w:rPr>
        <w:t>）</w:t>
      </w:r>
    </w:p>
    <w:p w:rsidR="000F126E" w:rsidRPr="000F126E" w:rsidRDefault="000F126E" w:rsidP="000F126E">
      <w:pPr>
        <w:jc w:val="center"/>
      </w:pPr>
    </w:p>
    <w:p w:rsidR="003F1849" w:rsidRDefault="003F1849" w:rsidP="003F1849">
      <w:pPr>
        <w:widowControl/>
        <w:ind w:firstLine="42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式中：</w:t>
      </w:r>
      <m:oMath>
        <m:r>
          <m:rPr>
            <m:sty m:val="p"/>
          </m:rPr>
          <w:rPr>
            <w:rFonts w:ascii="Cambria Math" w:hAnsi="Cambria Math"/>
          </w:rPr>
          <m:t>U</m:t>
        </m:r>
      </m:oMath>
      <w:r w:rsidR="00B71C24">
        <w:rPr>
          <w:rFonts w:hint="eastAsia"/>
        </w:rPr>
        <w:t>(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v</m:t>
                </m:r>
              </m:sub>
            </m:sSub>
          </m:e>
        </m:acc>
      </m:oMath>
      <w:r w:rsidR="00B71C24">
        <w:rPr>
          <w:rFonts w:hint="eastAsia"/>
        </w:rPr>
        <w:t>)</w:t>
      </w:r>
    </w:p>
    <w:p w:rsidR="00DE18F5" w:rsidRDefault="00B71C24" w:rsidP="003F1849">
      <w:pPr>
        <w:widowControl/>
        <w:snapToGrid w:val="0"/>
        <w:ind w:firstLine="420"/>
        <w:rPr>
          <w:bCs/>
          <w:i/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</w:rPr>
          <m:t>U</m:t>
        </m:r>
      </m:oMath>
      <w:r>
        <w:rPr>
          <w:rFonts w:hint="eastAsia"/>
        </w:rPr>
        <w:t>(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v</m:t>
                </m:r>
              </m:sub>
            </m:sSub>
          </m:e>
        </m:acc>
      </m:oMath>
      <w:r>
        <w:rPr>
          <w:rFonts w:hint="eastAsia"/>
        </w:rPr>
        <w:t>)</w:t>
      </w:r>
      <w:r w:rsidR="00DE18F5">
        <w:rPr>
          <w:rFonts w:hint="eastAsia"/>
        </w:rPr>
        <w:t>——</w:t>
      </w:r>
      <w:r w:rsidR="000C1FDF">
        <w:rPr>
          <w:rFonts w:hint="eastAsia"/>
          <w:color w:val="000000"/>
          <w:szCs w:val="21"/>
        </w:rPr>
        <w:t>测量重复性引入</w:t>
      </w:r>
      <w:r w:rsidR="000C1FDF">
        <w:rPr>
          <w:color w:val="000000"/>
          <w:szCs w:val="21"/>
        </w:rPr>
        <w:t>的标准不确定度</w:t>
      </w:r>
    </w:p>
    <w:p w:rsidR="003F1849" w:rsidRDefault="003F1849" w:rsidP="003F1849">
      <w:pPr>
        <w:widowControl/>
        <w:snapToGrid w:val="0"/>
        <w:ind w:firstLine="420"/>
        <w:rPr>
          <w:color w:val="000000"/>
          <w:szCs w:val="21"/>
        </w:rPr>
      </w:pPr>
      <w:r>
        <w:rPr>
          <w:bCs/>
          <w:i/>
          <w:color w:val="000000"/>
          <w:szCs w:val="21"/>
        </w:rPr>
        <w:t>n</w:t>
      </w:r>
      <w:r>
        <w:rPr>
          <w:bCs/>
          <w:color w:val="000000"/>
          <w:szCs w:val="21"/>
        </w:rPr>
        <w:t>——</w:t>
      </w:r>
      <w:r>
        <w:rPr>
          <w:bCs/>
          <w:color w:val="000000"/>
          <w:szCs w:val="21"/>
        </w:rPr>
        <w:t>重复测量次数；</w:t>
      </w:r>
    </w:p>
    <w:p w:rsidR="003F1849" w:rsidRDefault="000335B7" w:rsidP="003F1849">
      <w:pPr>
        <w:snapToGrid w:val="0"/>
        <w:ind w:firstLine="420"/>
        <w:rPr>
          <w:color w:val="000000"/>
          <w:szCs w:val="21"/>
        </w:rPr>
      </w:pPr>
      <w:r>
        <w:rPr>
          <w:rFonts w:hint="eastAsia"/>
          <w:i/>
          <w:iCs/>
          <w:color w:val="000000"/>
          <w:szCs w:val="21"/>
        </w:rPr>
        <w:lastRenderedPageBreak/>
        <w:t>s</w:t>
      </w:r>
      <w:r>
        <w:rPr>
          <w:rFonts w:hint="eastAsia"/>
          <w:color w:val="000000"/>
          <w:szCs w:val="21"/>
        </w:rPr>
        <w:t>(</w:t>
      </w:r>
      <w:proofErr w:type="spellStart"/>
      <w:r>
        <w:rPr>
          <w:i/>
          <w:iCs/>
          <w:color w:val="000000"/>
          <w:szCs w:val="21"/>
        </w:rPr>
        <w:t>τ</w:t>
      </w:r>
      <w:r>
        <w:rPr>
          <w:i/>
          <w:iCs/>
          <w:color w:val="000000"/>
          <w:szCs w:val="21"/>
          <w:vertAlign w:val="subscript"/>
        </w:rPr>
        <w:t>v</w:t>
      </w:r>
      <w:proofErr w:type="spellEnd"/>
      <w:r>
        <w:rPr>
          <w:rFonts w:hint="eastAsia"/>
          <w:color w:val="000000"/>
          <w:szCs w:val="21"/>
        </w:rPr>
        <w:t>)</w:t>
      </w:r>
      <w:r w:rsidR="003F1849">
        <w:rPr>
          <w:color w:val="000000"/>
          <w:szCs w:val="21"/>
        </w:rPr>
        <w:t>——</w:t>
      </w:r>
      <w:r w:rsidR="000C1FDF">
        <w:rPr>
          <w:rFonts w:hint="eastAsia"/>
          <w:color w:val="000000"/>
          <w:szCs w:val="21"/>
        </w:rPr>
        <w:t>振幅</w:t>
      </w:r>
      <w:r w:rsidR="003F1849">
        <w:rPr>
          <w:color w:val="000000"/>
          <w:szCs w:val="21"/>
        </w:rPr>
        <w:t>重复性标准偏差</w:t>
      </w:r>
      <w:r w:rsidR="000C1FDF">
        <w:rPr>
          <w:rFonts w:hint="eastAsia"/>
          <w:color w:val="000000"/>
          <w:szCs w:val="21"/>
        </w:rPr>
        <w:t>。</w:t>
      </w:r>
    </w:p>
    <w:p w:rsidR="00DA0D88" w:rsidRDefault="00373815" w:rsidP="00373815">
      <w:pPr>
        <w:rPr>
          <w:color w:val="000000"/>
          <w:szCs w:val="21"/>
        </w:rPr>
      </w:pPr>
      <w:r>
        <w:rPr>
          <w:color w:val="000000"/>
          <w:szCs w:val="21"/>
        </w:rPr>
        <w:t>C.</w:t>
      </w:r>
      <w:r w:rsidR="00F51314">
        <w:rPr>
          <w:rFonts w:hint="eastAsia"/>
          <w:color w:val="000000"/>
          <w:szCs w:val="21"/>
        </w:rPr>
        <w:t>4</w:t>
      </w:r>
      <w:r w:rsidR="000335B7">
        <w:rPr>
          <w:rFonts w:hint="eastAsia"/>
          <w:color w:val="000000"/>
          <w:szCs w:val="21"/>
        </w:rPr>
        <w:t>.2</w:t>
      </w:r>
      <w:r w:rsidR="00DA0D88">
        <w:rPr>
          <w:rFonts w:hint="eastAsia"/>
          <w:color w:val="000000"/>
          <w:szCs w:val="21"/>
        </w:rPr>
        <w:t xml:space="preserve"> </w:t>
      </w:r>
      <w:r w:rsidR="00DA0D88">
        <w:rPr>
          <w:rFonts w:hint="eastAsia"/>
          <w:color w:val="000000"/>
          <w:szCs w:val="21"/>
        </w:rPr>
        <w:t>由测振仪引入的不确定度</w:t>
      </w:r>
      <w:r w:rsidR="00DA0D88" w:rsidRPr="00E7332F">
        <w:rPr>
          <w:color w:val="000000"/>
          <w:position w:val="-10"/>
          <w:szCs w:val="21"/>
        </w:rPr>
        <w:object w:dxaOrig="579" w:dyaOrig="299">
          <v:shape id="对象 56" o:spid="_x0000_i1038" type="#_x0000_t75" style="width:29pt;height:15.05pt;mso-wrap-style:square;mso-position-horizontal-relative:page;mso-position-vertical-relative:page" o:ole="">
            <v:fill o:detectmouseclick="t"/>
            <v:imagedata r:id="rId30" o:title=""/>
          </v:shape>
          <o:OLEObject Type="Embed" ProgID="Equation.KSEE3" ShapeID="对象 56" DrawAspect="Content" ObjectID="_1654842855" r:id="rId31"/>
        </w:object>
      </w:r>
    </w:p>
    <w:p w:rsidR="00DA0D88" w:rsidRDefault="00031654" w:rsidP="00430A09">
      <w:pPr>
        <w:ind w:firstLine="435"/>
        <w:rPr>
          <w:szCs w:val="21"/>
        </w:rPr>
      </w:pPr>
      <w:r>
        <w:rPr>
          <w:rFonts w:hint="eastAsia"/>
          <w:color w:val="000000"/>
          <w:szCs w:val="21"/>
        </w:rPr>
        <w:t>测振仪进行计量后，给出的</w:t>
      </w:r>
      <w:r w:rsidR="007365C9">
        <w:rPr>
          <w:rFonts w:hint="eastAsia"/>
          <w:color w:val="000000"/>
          <w:szCs w:val="21"/>
        </w:rPr>
        <w:t>测定不确定度为</w:t>
      </w:r>
      <w:r w:rsidRPr="00031654">
        <w:rPr>
          <w:rFonts w:hint="eastAsia"/>
          <w:szCs w:val="21"/>
        </w:rPr>
        <w:t>U=0.</w:t>
      </w:r>
      <w:r w:rsidR="007365C9">
        <w:rPr>
          <w:rFonts w:hint="eastAsia"/>
          <w:szCs w:val="21"/>
        </w:rPr>
        <w:t>00</w:t>
      </w:r>
      <w:r w:rsidRPr="00031654">
        <w:rPr>
          <w:rFonts w:hint="eastAsia"/>
          <w:szCs w:val="21"/>
        </w:rPr>
        <w:t>5</w:t>
      </w:r>
      <w:r w:rsidRPr="00031654">
        <w:rPr>
          <w:rFonts w:hint="eastAsia"/>
          <w:szCs w:val="21"/>
        </w:rPr>
        <w:t>，</w:t>
      </w:r>
      <w:r w:rsidRPr="00031654">
        <w:rPr>
          <w:rFonts w:hint="eastAsia"/>
          <w:szCs w:val="21"/>
        </w:rPr>
        <w:t>k=2</w:t>
      </w:r>
      <w:r w:rsidR="00430A09">
        <w:rPr>
          <w:rFonts w:hint="eastAsia"/>
          <w:szCs w:val="21"/>
        </w:rPr>
        <w:t>。测振仪引入的不确定度分量按照公式（</w:t>
      </w:r>
      <w:r w:rsidR="00430A09">
        <w:rPr>
          <w:rFonts w:hint="eastAsia"/>
          <w:szCs w:val="21"/>
        </w:rPr>
        <w:t>C.5</w:t>
      </w:r>
      <w:r w:rsidR="00430A09">
        <w:rPr>
          <w:rFonts w:hint="eastAsia"/>
          <w:szCs w:val="21"/>
        </w:rPr>
        <w:t>）计算：</w:t>
      </w:r>
    </w:p>
    <w:p w:rsidR="00430A09" w:rsidRDefault="00430A09" w:rsidP="00373815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 </w:t>
      </w:r>
      <w:r w:rsidR="00E3721D" w:rsidRPr="00E7332F">
        <w:rPr>
          <w:color w:val="000000"/>
          <w:position w:val="-10"/>
          <w:szCs w:val="21"/>
        </w:rPr>
        <w:object w:dxaOrig="579" w:dyaOrig="299">
          <v:shape id="_x0000_i1039" type="#_x0000_t75" style="width:29pt;height:15.05pt;mso-wrap-style:square;mso-position-horizontal-relative:page;mso-position-vertical-relative:page" o:ole="">
            <v:fill o:detectmouseclick="t"/>
            <v:imagedata r:id="rId30" o:title=""/>
          </v:shape>
          <o:OLEObject Type="Embed" ProgID="Equation.KSEE3" ShapeID="_x0000_i1039" DrawAspect="Content" ObjectID="_1654842856" r:id="rId32"/>
        </w:object>
      </w:r>
      <w:r w:rsidR="00E3721D">
        <w:rPr>
          <w:rFonts w:hint="eastAsia"/>
          <w:color w:val="000000"/>
          <w:szCs w:val="21"/>
        </w:rPr>
        <w:t>=</w:t>
      </w:r>
      <m:oMath>
        <m:f>
          <m:fPr>
            <m:ctrlPr>
              <w:rPr>
                <w:rFonts w:ascii="Cambria Math" w:hAnsi="Cambria Math"/>
                <w:color w:val="000000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Cs w:val="21"/>
              </w:rPr>
              <m:t>U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Cs w:val="21"/>
              </w:rPr>
              <m:t>k</m:t>
            </m:r>
          </m:den>
        </m:f>
        <m:r>
          <m:rPr>
            <m:sty m:val="p"/>
          </m:rPr>
          <w:rPr>
            <w:rFonts w:ascii="Cambria Math" w:hAnsi="Cambria Math"/>
            <w:color w:val="000000"/>
            <w:szCs w:val="21"/>
          </w:rPr>
          <m:t>=</m:t>
        </m:r>
        <m:f>
          <m:fPr>
            <m:ctrlPr>
              <w:rPr>
                <w:rFonts w:ascii="Cambria Math" w:hAnsi="Cambria Math"/>
                <w:color w:val="000000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Cs w:val="21"/>
              </w:rPr>
              <m:t>0.005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Cs w:val="21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color w:val="000000"/>
            <w:szCs w:val="21"/>
          </w:rPr>
          <m:t>=0.003</m:t>
        </m:r>
      </m:oMath>
      <w:r w:rsidR="00E3721D">
        <w:rPr>
          <w:color w:val="000000"/>
          <w:szCs w:val="21"/>
        </w:rPr>
        <w:t>………………………</w:t>
      </w:r>
      <w:r w:rsidR="00E3721D">
        <w:rPr>
          <w:color w:val="000000"/>
          <w:szCs w:val="21"/>
        </w:rPr>
        <w:t>（</w:t>
      </w:r>
      <w:r w:rsidR="00E3721D">
        <w:rPr>
          <w:color w:val="000000"/>
          <w:szCs w:val="21"/>
        </w:rPr>
        <w:t>C.</w:t>
      </w:r>
      <w:r w:rsidR="00E3721D">
        <w:rPr>
          <w:rFonts w:hint="eastAsia"/>
          <w:color w:val="000000"/>
          <w:szCs w:val="21"/>
        </w:rPr>
        <w:t>5</w:t>
      </w:r>
      <w:r w:rsidR="00E3721D">
        <w:rPr>
          <w:color w:val="000000"/>
          <w:szCs w:val="21"/>
        </w:rPr>
        <w:t>）</w:t>
      </w:r>
    </w:p>
    <w:p w:rsidR="00E3721D" w:rsidRDefault="00E3721D" w:rsidP="00E3721D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式中：</w:t>
      </w:r>
    </w:p>
    <w:p w:rsidR="00E3721D" w:rsidRDefault="00E3721D" w:rsidP="00E3721D">
      <w:pPr>
        <w:snapToGrid w:val="0"/>
        <w:ind w:firstLine="420"/>
        <w:rPr>
          <w:color w:val="000000"/>
          <w:szCs w:val="21"/>
        </w:rPr>
      </w:pPr>
      <w:r w:rsidRPr="00E7332F">
        <w:rPr>
          <w:color w:val="000000"/>
          <w:position w:val="-10"/>
          <w:szCs w:val="21"/>
        </w:rPr>
        <w:object w:dxaOrig="579" w:dyaOrig="299">
          <v:shape id="对象 66" o:spid="_x0000_i1040" type="#_x0000_t75" style="width:29pt;height:15.05pt;mso-wrap-style:square;mso-position-horizontal-relative:page;mso-position-vertical-relative:page" o:ole="">
            <v:fill o:detectmouseclick="t"/>
            <v:imagedata r:id="rId33" o:title=""/>
          </v:shape>
          <o:OLEObject Type="Embed" ProgID="Equation.KSEE3" ShapeID="对象 66" DrawAspect="Content" ObjectID="_1654842857" r:id="rId34"/>
        </w:object>
      </w:r>
      <w:r>
        <w:rPr>
          <w:color w:val="000000"/>
          <w:szCs w:val="21"/>
        </w:rPr>
        <w:t>——</w:t>
      </w:r>
      <w:r>
        <w:rPr>
          <w:rFonts w:hint="eastAsia"/>
          <w:color w:val="000000"/>
          <w:szCs w:val="21"/>
        </w:rPr>
        <w:t>测振仪引入</w:t>
      </w:r>
      <w:r>
        <w:rPr>
          <w:color w:val="000000"/>
          <w:szCs w:val="21"/>
        </w:rPr>
        <w:t>的标准不确定度。</w:t>
      </w:r>
    </w:p>
    <w:p w:rsidR="00373815" w:rsidRDefault="00E3721D" w:rsidP="00373815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C</w:t>
      </w:r>
      <w:r w:rsidR="00F51314">
        <w:rPr>
          <w:rFonts w:hint="eastAsia"/>
          <w:color w:val="000000"/>
          <w:szCs w:val="21"/>
        </w:rPr>
        <w:t>.4</w:t>
      </w:r>
      <w:r>
        <w:rPr>
          <w:rFonts w:hint="eastAsia"/>
          <w:color w:val="000000"/>
          <w:szCs w:val="21"/>
        </w:rPr>
        <w:t>.3</w:t>
      </w:r>
      <w:r w:rsidR="00373815"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合成不确定度</w:t>
      </w:r>
    </w:p>
    <w:p w:rsidR="00E3721D" w:rsidRDefault="00E3721D" w:rsidP="00373815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合成不确定度按公式</w:t>
      </w:r>
      <w:r>
        <w:rPr>
          <w:rFonts w:hint="eastAsia"/>
          <w:color w:val="000000"/>
          <w:szCs w:val="21"/>
        </w:rPr>
        <w:t>(C.6)</w:t>
      </w:r>
      <w:r>
        <w:rPr>
          <w:rFonts w:hint="eastAsia"/>
          <w:color w:val="000000"/>
          <w:szCs w:val="21"/>
        </w:rPr>
        <w:t>计算：</w:t>
      </w:r>
    </w:p>
    <w:p w:rsidR="001E296C" w:rsidRDefault="001E296C" w:rsidP="001E296C">
      <w:pPr>
        <w:ind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</w:t>
      </w:r>
      <m:oMath>
        <m:r>
          <m:rPr>
            <m:sty m:val="p"/>
          </m:rPr>
          <w:rPr>
            <w:rFonts w:ascii="Cambria Math" w:hAnsi="Cambria Math"/>
            <w:color w:val="000000"/>
            <w:position w:val="-10"/>
            <w:szCs w:val="21"/>
          </w:rPr>
          <w:object w:dxaOrig="659" w:dyaOrig="299">
            <v:shape id="对象 59" o:spid="_x0000_i1041" type="#_x0000_t75" style="width:32.8pt;height:15.05pt;mso-wrap-style:square;mso-position-horizontal-relative:page;mso-position-vertical-relative:page" o:ole="">
              <v:fill o:detectmouseclick="t"/>
              <v:imagedata r:id="rId35" o:title=""/>
            </v:shape>
            <o:OLEObject Type="Embed" ProgID="Equation.KSEE3" ShapeID="对象 59" DrawAspect="Content" ObjectID="_1654842858" r:id="rId36"/>
          </w:object>
        </m:r>
      </m:oMath>
      <w:r>
        <w:rPr>
          <w:rFonts w:hint="eastAsia"/>
          <w:color w:val="000000"/>
          <w:szCs w:val="21"/>
        </w:rPr>
        <w:t>=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ad>
          <m:radPr>
            <m:degHide m:val="on"/>
            <m:ctrlPr>
              <w:rPr>
                <w:rFonts w:ascii="Cambria Math" w:hAnsi="Cambria Math"/>
                <w:color w:val="000000"/>
                <w:szCs w:val="21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hint="eastAsia"/>
              </w:rPr>
              <m:t>(</m:t>
            </m:r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τ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v</m:t>
                    </m:r>
                  </m:sub>
                </m:sSub>
              </m:e>
            </m:acc>
            <m:r>
              <m:rPr>
                <m:sty m:val="p"/>
              </m:rPr>
              <w:rPr>
                <w:rFonts w:ascii="Cambria Math" w:hAnsi="Cambria Math" w:hint="eastAsia"/>
              </w:rPr>
              <m:t>)</m:t>
            </m:r>
            <m:r>
              <m:rPr>
                <m:sty m:val="p"/>
              </m:rPr>
              <w:rPr>
                <w:rFonts w:ascii="Cambria Math" w:hAnsi="Cambria Math" w:hint="eastAsia"/>
                <w:color w:val="000000"/>
                <w:szCs w:val="21"/>
              </w:rPr>
              <m:t>+</m:t>
            </m:r>
            <m:sSup>
              <m:sSupPr>
                <m:ctrlPr>
                  <w:rPr>
                    <w:rFonts w:ascii="Cambria Math" w:hAnsi="Cambria Math"/>
                    <w:color w:val="000000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Cs w:val="21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Cs w:val="21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000000"/>
                <w:szCs w:val="21"/>
              </w:rPr>
              <m:t>(</m:t>
            </m:r>
            <m:sSub>
              <m:sSubPr>
                <m:ctrlPr>
                  <w:rPr>
                    <w:rFonts w:ascii="Cambria Math" w:hAnsi="Cambria Math"/>
                    <w:color w:val="000000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Cs w:val="21"/>
                  </w:rPr>
                  <m:t>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Cs w:val="21"/>
                  </w:rPr>
                  <m:t>νs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000000"/>
                <w:szCs w:val="21"/>
              </w:rPr>
              <m:t>)</m:t>
            </m:r>
          </m:e>
        </m:rad>
      </m:oMath>
      <w:r>
        <w:rPr>
          <w:rFonts w:hint="eastAsia"/>
          <w:color w:val="000000"/>
          <w:szCs w:val="21"/>
        </w:rPr>
        <w:t>=0.006</w:t>
      </w:r>
      <w:r>
        <w:rPr>
          <w:color w:val="000000"/>
          <w:szCs w:val="21"/>
        </w:rPr>
        <w:t>…………………………</w:t>
      </w:r>
      <w:r>
        <w:rPr>
          <w:color w:val="000000"/>
          <w:szCs w:val="21"/>
        </w:rPr>
        <w:t>（</w:t>
      </w:r>
      <w:r>
        <w:rPr>
          <w:color w:val="000000"/>
          <w:szCs w:val="21"/>
        </w:rPr>
        <w:t>C.</w:t>
      </w:r>
      <w:r>
        <w:rPr>
          <w:rFonts w:hint="eastAsia"/>
          <w:color w:val="000000"/>
          <w:szCs w:val="21"/>
        </w:rPr>
        <w:t>6</w:t>
      </w:r>
      <w:r>
        <w:rPr>
          <w:color w:val="000000"/>
          <w:szCs w:val="21"/>
        </w:rPr>
        <w:t>）</w:t>
      </w:r>
    </w:p>
    <w:p w:rsidR="001E296C" w:rsidRDefault="001E296C" w:rsidP="001E296C">
      <w:pPr>
        <w:ind w:firstLine="420"/>
        <w:rPr>
          <w:color w:val="000000"/>
          <w:szCs w:val="21"/>
        </w:rPr>
      </w:pPr>
      <w:r>
        <w:rPr>
          <w:color w:val="000000"/>
          <w:szCs w:val="21"/>
        </w:rPr>
        <w:t>式中：</w:t>
      </w:r>
    </w:p>
    <w:p w:rsidR="001E296C" w:rsidRDefault="001E296C" w:rsidP="001E296C">
      <w:pPr>
        <w:ind w:firstLine="420"/>
        <w:rPr>
          <w:color w:val="000000"/>
          <w:szCs w:val="21"/>
        </w:rPr>
      </w:pPr>
      <w:r w:rsidRPr="00E7332F">
        <w:rPr>
          <w:color w:val="000000"/>
          <w:position w:val="-10"/>
          <w:szCs w:val="21"/>
        </w:rPr>
        <w:object w:dxaOrig="659" w:dyaOrig="299">
          <v:shape id="_x0000_i1042" type="#_x0000_t75" style="width:32.8pt;height:15.05pt;mso-wrap-style:square;mso-position-horizontal-relative:page;mso-position-vertical-relative:page" o:ole="">
            <v:fill o:detectmouseclick="t"/>
            <v:imagedata r:id="rId35" o:title=""/>
          </v:shape>
          <o:OLEObject Type="Embed" ProgID="Equation.KSEE3" ShapeID="_x0000_i1042" DrawAspect="Content" ObjectID="_1654842859" r:id="rId37"/>
        </w:object>
      </w:r>
      <w:r>
        <w:rPr>
          <w:color w:val="000000"/>
          <w:szCs w:val="21"/>
        </w:rPr>
        <w:t>——</w:t>
      </w:r>
      <w:r>
        <w:rPr>
          <w:rFonts w:hint="eastAsia"/>
          <w:color w:val="000000"/>
          <w:szCs w:val="21"/>
        </w:rPr>
        <w:t>振动台振幅</w:t>
      </w:r>
      <w:r>
        <w:rPr>
          <w:color w:val="000000"/>
          <w:szCs w:val="21"/>
        </w:rPr>
        <w:t>合成标准不确定度。</w:t>
      </w:r>
    </w:p>
    <w:p w:rsidR="00E3721D" w:rsidRPr="001E296C" w:rsidRDefault="001E296C" w:rsidP="001E296C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C</w:t>
      </w:r>
      <w:r w:rsidR="00F51314">
        <w:rPr>
          <w:rFonts w:hint="eastAsia"/>
          <w:color w:val="000000"/>
          <w:szCs w:val="21"/>
        </w:rPr>
        <w:t>.4</w:t>
      </w:r>
      <w:r>
        <w:rPr>
          <w:rFonts w:hint="eastAsia"/>
          <w:color w:val="000000"/>
          <w:szCs w:val="21"/>
        </w:rPr>
        <w:t xml:space="preserve">.4 </w:t>
      </w:r>
      <w:r>
        <w:rPr>
          <w:rFonts w:hint="eastAsia"/>
          <w:color w:val="000000"/>
          <w:szCs w:val="21"/>
        </w:rPr>
        <w:t>扩展不确定度</w:t>
      </w:r>
    </w:p>
    <w:p w:rsidR="00373815" w:rsidRDefault="00373815" w:rsidP="00373815">
      <w:pPr>
        <w:ind w:firstLine="420"/>
        <w:rPr>
          <w:color w:val="000000"/>
          <w:szCs w:val="21"/>
        </w:rPr>
      </w:pPr>
      <w:r>
        <w:rPr>
          <w:color w:val="000000"/>
          <w:szCs w:val="21"/>
        </w:rPr>
        <w:t>取</w:t>
      </w:r>
      <w:r>
        <w:rPr>
          <w:i/>
          <w:iCs/>
          <w:color w:val="000000"/>
          <w:szCs w:val="21"/>
        </w:rPr>
        <w:t>k</w:t>
      </w:r>
      <w:r>
        <w:rPr>
          <w:color w:val="000000"/>
          <w:szCs w:val="21"/>
        </w:rPr>
        <w:t>=2</w:t>
      </w:r>
      <w:r>
        <w:rPr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振幅</w:t>
      </w:r>
      <w:r w:rsidR="00927DB1">
        <w:rPr>
          <w:rFonts w:hint="eastAsia"/>
          <w:color w:val="000000"/>
          <w:szCs w:val="21"/>
        </w:rPr>
        <w:t>相对偏差</w:t>
      </w:r>
      <w:r>
        <w:rPr>
          <w:color w:val="000000"/>
          <w:szCs w:val="21"/>
        </w:rPr>
        <w:t>测量结果的扩展不确定度按照公式（</w:t>
      </w:r>
      <w:r>
        <w:rPr>
          <w:color w:val="000000"/>
          <w:szCs w:val="21"/>
        </w:rPr>
        <w:t>C.</w:t>
      </w:r>
      <w:r w:rsidR="00F51314">
        <w:rPr>
          <w:rFonts w:hint="eastAsia"/>
          <w:color w:val="000000"/>
          <w:szCs w:val="21"/>
        </w:rPr>
        <w:t>7</w:t>
      </w:r>
      <w:r>
        <w:rPr>
          <w:color w:val="000000"/>
          <w:szCs w:val="21"/>
        </w:rPr>
        <w:t>）计算：</w:t>
      </w:r>
    </w:p>
    <w:p w:rsidR="00D3016B" w:rsidRPr="00F51314" w:rsidRDefault="00F51314" w:rsidP="00D3016B">
      <w:pPr>
        <w:jc w:val="center"/>
        <w:rPr>
          <w:color w:val="000000"/>
          <w:szCs w:val="21"/>
        </w:rPr>
      </w:pPr>
      <w:bookmarkStart w:id="23" w:name="_Toc26638"/>
      <w:bookmarkStart w:id="24" w:name="_Toc3253"/>
      <w:bookmarkStart w:id="25" w:name="_Toc22641"/>
      <w:r w:rsidRPr="00F51314">
        <w:rPr>
          <w:rFonts w:hint="eastAsia"/>
          <w:color w:val="000000"/>
          <w:szCs w:val="21"/>
        </w:rPr>
        <w:t>U=k</w:t>
      </w:r>
      <w:r w:rsidRPr="00F51314">
        <w:rPr>
          <w:rFonts w:hint="eastAsia"/>
          <w:color w:val="000000"/>
          <w:szCs w:val="21"/>
        </w:rPr>
        <w:t>×</w:t>
      </w:r>
      <m:oMath>
        <m:r>
          <m:rPr>
            <m:sty m:val="p"/>
          </m:rPr>
          <w:rPr>
            <w:rFonts w:ascii="Cambria Math" w:hAnsi="Cambria Math"/>
            <w:color w:val="000000"/>
            <w:position w:val="-10"/>
            <w:szCs w:val="21"/>
          </w:rPr>
          <w:object w:dxaOrig="659" w:dyaOrig="299">
            <v:shape id="_x0000_i1043" type="#_x0000_t75" style="width:32.8pt;height:15.05pt;mso-wrap-style:square;mso-position-horizontal-relative:page;mso-position-vertical-relative:page" o:ole="">
              <v:fill o:detectmouseclick="t"/>
              <v:imagedata r:id="rId35" o:title=""/>
            </v:shape>
            <o:OLEObject Type="Embed" ProgID="Equation.KSEE3" ShapeID="_x0000_i1043" DrawAspect="Content" ObjectID="_1654842860" r:id="rId38"/>
          </w:object>
        </m:r>
      </m:oMath>
      <w:r w:rsidR="00D3016B" w:rsidRPr="00F51314">
        <w:rPr>
          <w:rFonts w:hint="eastAsia"/>
          <w:color w:val="000000"/>
          <w:szCs w:val="21"/>
        </w:rPr>
        <w:t>=2</w:t>
      </w:r>
      <w:r w:rsidR="00D3016B" w:rsidRPr="00F51314">
        <w:rPr>
          <w:rFonts w:hint="eastAsia"/>
          <w:color w:val="000000"/>
          <w:szCs w:val="21"/>
        </w:rPr>
        <w:t>×</w:t>
      </w:r>
      <w:r w:rsidR="00D3016B" w:rsidRPr="00F51314">
        <w:rPr>
          <w:rFonts w:hint="eastAsia"/>
          <w:color w:val="000000"/>
          <w:szCs w:val="21"/>
        </w:rPr>
        <w:t>0.0</w:t>
      </w:r>
      <w:r>
        <w:rPr>
          <w:rFonts w:hint="eastAsia"/>
          <w:color w:val="000000"/>
          <w:szCs w:val="21"/>
        </w:rPr>
        <w:t>06</w:t>
      </w:r>
      <w:r w:rsidR="00D3016B" w:rsidRPr="00F51314">
        <w:rPr>
          <w:rFonts w:hint="eastAsia"/>
          <w:color w:val="000000"/>
          <w:szCs w:val="21"/>
        </w:rPr>
        <w:t>=0.0</w:t>
      </w:r>
      <w:r>
        <w:rPr>
          <w:rFonts w:hint="eastAsia"/>
          <w:color w:val="000000"/>
          <w:szCs w:val="21"/>
        </w:rPr>
        <w:t>1</w:t>
      </w:r>
      <w:r w:rsidR="00D3016B">
        <w:rPr>
          <w:color w:val="000000"/>
          <w:szCs w:val="21"/>
        </w:rPr>
        <w:t>……</w:t>
      </w:r>
      <w:proofErr w:type="gramStart"/>
      <w:r w:rsidR="00D3016B">
        <w:rPr>
          <w:color w:val="000000"/>
          <w:szCs w:val="21"/>
        </w:rPr>
        <w:t>……………………</w:t>
      </w:r>
      <w:proofErr w:type="gramEnd"/>
      <w:r w:rsidR="00D3016B">
        <w:rPr>
          <w:color w:val="000000"/>
          <w:szCs w:val="21"/>
        </w:rPr>
        <w:t>（</w:t>
      </w:r>
      <w:r w:rsidR="00D3016B">
        <w:rPr>
          <w:color w:val="000000"/>
          <w:szCs w:val="21"/>
        </w:rPr>
        <w:t>C.</w:t>
      </w:r>
      <w:r w:rsidR="00D3016B">
        <w:rPr>
          <w:rFonts w:hint="eastAsia"/>
          <w:color w:val="000000"/>
          <w:szCs w:val="21"/>
        </w:rPr>
        <w:t>5</w:t>
      </w:r>
      <w:r w:rsidR="00D3016B">
        <w:rPr>
          <w:color w:val="000000"/>
          <w:szCs w:val="21"/>
        </w:rPr>
        <w:t>）</w:t>
      </w:r>
    </w:p>
    <w:bookmarkEnd w:id="23"/>
    <w:bookmarkEnd w:id="24"/>
    <w:bookmarkEnd w:id="25"/>
    <w:p w:rsidR="00373815" w:rsidRDefault="00373815" w:rsidP="00373815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结论：</w:t>
      </w:r>
      <w:r w:rsidR="00D3016B">
        <w:rPr>
          <w:rFonts w:hint="eastAsia"/>
          <w:szCs w:val="21"/>
        </w:rPr>
        <w:t>振动台振幅</w:t>
      </w:r>
      <w:r w:rsidR="00AD520D">
        <w:rPr>
          <w:rFonts w:hint="eastAsia"/>
          <w:szCs w:val="21"/>
        </w:rPr>
        <w:t>相对偏差</w:t>
      </w:r>
      <w:r>
        <w:rPr>
          <w:rFonts w:hint="eastAsia"/>
          <w:szCs w:val="21"/>
        </w:rPr>
        <w:t>不确定度为</w:t>
      </w:r>
      <w:r w:rsidR="00AD520D">
        <w:rPr>
          <w:rFonts w:hint="eastAsia"/>
          <w:szCs w:val="21"/>
        </w:rPr>
        <w:t>0.0</w:t>
      </w:r>
      <w:r w:rsidR="00F51314">
        <w:rPr>
          <w:rFonts w:hint="eastAsia"/>
          <w:szCs w:val="21"/>
        </w:rPr>
        <w:t>1</w:t>
      </w:r>
      <w:r>
        <w:rPr>
          <w:rFonts w:hint="eastAsia"/>
          <w:szCs w:val="21"/>
        </w:rPr>
        <w:t>。</w:t>
      </w:r>
    </w:p>
    <w:p w:rsidR="00373815" w:rsidRDefault="00373815" w:rsidP="00373815">
      <w:pPr>
        <w:rPr>
          <w:szCs w:val="21"/>
        </w:rPr>
      </w:pPr>
      <w:r>
        <w:rPr>
          <w:rFonts w:hint="eastAsia"/>
          <w:szCs w:val="21"/>
        </w:rPr>
        <w:t>C</w:t>
      </w:r>
      <w:r w:rsidR="00AE157C">
        <w:rPr>
          <w:rFonts w:hint="eastAsia"/>
          <w:szCs w:val="21"/>
        </w:rPr>
        <w:t>.</w:t>
      </w:r>
      <w:r>
        <w:rPr>
          <w:rFonts w:hint="eastAsia"/>
          <w:szCs w:val="21"/>
        </w:rPr>
        <w:t xml:space="preserve">5 </w:t>
      </w:r>
      <w:r>
        <w:rPr>
          <w:rFonts w:hint="eastAsia"/>
          <w:szCs w:val="21"/>
        </w:rPr>
        <w:t>校准结果</w:t>
      </w:r>
    </w:p>
    <w:p w:rsidR="00373815" w:rsidRDefault="00AE157C" w:rsidP="00373815">
      <w:pPr>
        <w:ind w:firstLineChars="200" w:firstLine="420"/>
        <w:rPr>
          <w:szCs w:val="21"/>
        </w:rPr>
      </w:pPr>
      <w:r>
        <w:rPr>
          <w:rFonts w:hint="eastAsia"/>
          <w:bCs/>
          <w:color w:val="000000"/>
          <w:szCs w:val="21"/>
        </w:rPr>
        <w:t>振动台振幅相对偏差</w:t>
      </w:r>
      <w:proofErr w:type="spellStart"/>
      <w:r w:rsidR="00373815">
        <w:rPr>
          <w:bCs/>
          <w:color w:val="000000"/>
          <w:szCs w:val="21"/>
        </w:rPr>
        <w:t>Δ</w:t>
      </w:r>
      <w:r w:rsidR="00F51314" w:rsidRPr="00F51314">
        <w:rPr>
          <w:bCs/>
          <w:color w:val="000000"/>
          <w:szCs w:val="21"/>
        </w:rPr>
        <w:t>τ</w:t>
      </w:r>
      <w:r w:rsidR="00F51314" w:rsidRPr="00F51314">
        <w:rPr>
          <w:bCs/>
          <w:color w:val="000000"/>
          <w:szCs w:val="21"/>
          <w:vertAlign w:val="subscript"/>
        </w:rPr>
        <w:t>ν</w:t>
      </w:r>
      <w:proofErr w:type="spellEnd"/>
      <w:r w:rsidR="00373815">
        <w:rPr>
          <w:rFonts w:hint="eastAsia"/>
          <w:bCs/>
          <w:color w:val="000000"/>
          <w:szCs w:val="21"/>
        </w:rPr>
        <w:t>=</w:t>
      </w:r>
      <w:r>
        <w:rPr>
          <w:rFonts w:hint="eastAsia"/>
          <w:bCs/>
          <w:color w:val="000000"/>
          <w:szCs w:val="21"/>
        </w:rPr>
        <w:t xml:space="preserve"> 0.7</w:t>
      </w:r>
      <w:r w:rsidR="00F51314">
        <w:rPr>
          <w:rFonts w:hint="eastAsia"/>
          <w:bCs/>
          <w:color w:val="000000"/>
          <w:szCs w:val="21"/>
        </w:rPr>
        <w:t>5</w:t>
      </w:r>
      <w:r>
        <w:rPr>
          <w:rFonts w:hint="eastAsia"/>
          <w:bCs/>
          <w:color w:val="000000"/>
          <w:szCs w:val="21"/>
        </w:rPr>
        <w:t>-0.75</w:t>
      </w:r>
      <w:r w:rsidR="00373815">
        <w:rPr>
          <w:rFonts w:hint="eastAsia"/>
          <w:bCs/>
          <w:color w:val="000000"/>
          <w:szCs w:val="21"/>
        </w:rPr>
        <w:t xml:space="preserve">= </w:t>
      </w:r>
      <w:r w:rsidR="00F51314">
        <w:rPr>
          <w:rFonts w:hint="eastAsia"/>
          <w:bCs/>
          <w:color w:val="000000"/>
          <w:szCs w:val="21"/>
        </w:rPr>
        <w:t>0</w:t>
      </w:r>
      <w:r>
        <w:rPr>
          <w:rFonts w:hint="eastAsia"/>
          <w:bCs/>
          <w:color w:val="000000"/>
          <w:szCs w:val="21"/>
        </w:rPr>
        <w:t>mm</w:t>
      </w:r>
      <w:r w:rsidR="00373815">
        <w:rPr>
          <w:rFonts w:hint="eastAsia"/>
          <w:bCs/>
          <w:color w:val="000000"/>
          <w:szCs w:val="21"/>
        </w:rPr>
        <w:t>，</w:t>
      </w:r>
      <w:r w:rsidR="00373815">
        <w:rPr>
          <w:rFonts w:hint="eastAsia"/>
          <w:bCs/>
          <w:i/>
          <w:iCs/>
          <w:color w:val="000000"/>
          <w:szCs w:val="21"/>
        </w:rPr>
        <w:t>U</w:t>
      </w:r>
      <w:r w:rsidR="00373815">
        <w:rPr>
          <w:rFonts w:hint="eastAsia"/>
          <w:bCs/>
          <w:color w:val="000000"/>
          <w:szCs w:val="21"/>
        </w:rPr>
        <w:t>=</w:t>
      </w:r>
      <w:r>
        <w:rPr>
          <w:rFonts w:hint="eastAsia"/>
          <w:bCs/>
          <w:color w:val="000000"/>
          <w:szCs w:val="21"/>
        </w:rPr>
        <w:t>0.0</w:t>
      </w:r>
      <w:r w:rsidR="00F51314">
        <w:rPr>
          <w:rFonts w:hint="eastAsia"/>
          <w:bCs/>
          <w:color w:val="000000"/>
          <w:szCs w:val="21"/>
        </w:rPr>
        <w:t>1</w:t>
      </w:r>
      <w:r w:rsidR="00373815">
        <w:rPr>
          <w:rFonts w:hint="eastAsia"/>
          <w:bCs/>
          <w:color w:val="000000"/>
          <w:szCs w:val="21"/>
        </w:rPr>
        <w:t>，</w:t>
      </w:r>
      <w:r w:rsidR="00373815">
        <w:rPr>
          <w:rFonts w:hint="eastAsia"/>
          <w:bCs/>
          <w:i/>
          <w:iCs/>
          <w:color w:val="000000"/>
          <w:szCs w:val="21"/>
        </w:rPr>
        <w:t>k</w:t>
      </w:r>
      <w:r w:rsidR="00373815">
        <w:rPr>
          <w:rFonts w:hint="eastAsia"/>
          <w:bCs/>
          <w:color w:val="000000"/>
          <w:szCs w:val="21"/>
        </w:rPr>
        <w:t>=2</w:t>
      </w:r>
      <w:r w:rsidR="00373815">
        <w:rPr>
          <w:rFonts w:hint="eastAsia"/>
          <w:bCs/>
          <w:color w:val="000000"/>
          <w:szCs w:val="21"/>
        </w:rPr>
        <w:t>。</w:t>
      </w:r>
    </w:p>
    <w:p w:rsidR="00993683" w:rsidRPr="00BF0B4D" w:rsidRDefault="00EA4FC1">
      <w:pPr>
        <w:spacing w:line="400" w:lineRule="exact"/>
        <w:jc w:val="center"/>
        <w:rPr>
          <w:color w:val="000000"/>
        </w:rPr>
      </w:pPr>
      <w:r>
        <w:rPr>
          <w:noProof/>
          <w:color w:val="000000"/>
        </w:rPr>
      </w:r>
      <w:r>
        <w:rPr>
          <w:noProof/>
          <w:color w:val="000000"/>
        </w:rPr>
        <w:pict>
          <v:line id="直线 210" o:spid="_x0000_s1036" style="visibility:visible;mso-position-horizontal-relative:char;mso-position-vertical-relative:line" from="0,0" to="1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" strokeweight="1.25pt">
            <w10:wrap type="none"/>
            <w10:anchorlock/>
          </v:line>
        </w:pict>
      </w:r>
    </w:p>
    <w:p w:rsidR="00993683" w:rsidRPr="00BF0B4D" w:rsidRDefault="00993683">
      <w:pPr>
        <w:autoSpaceDE w:val="0"/>
        <w:autoSpaceDN w:val="0"/>
        <w:adjustRightInd w:val="0"/>
        <w:rPr>
          <w:sz w:val="24"/>
        </w:rPr>
      </w:pPr>
    </w:p>
    <w:p w:rsidR="00985F1E" w:rsidRPr="00BF0B4D" w:rsidRDefault="00985F1E">
      <w:pPr>
        <w:autoSpaceDE w:val="0"/>
        <w:autoSpaceDN w:val="0"/>
        <w:adjustRightInd w:val="0"/>
        <w:rPr>
          <w:sz w:val="24"/>
        </w:rPr>
      </w:pPr>
    </w:p>
    <w:sectPr w:rsidR="00985F1E" w:rsidRPr="00BF0B4D" w:rsidSect="000E56FE">
      <w:pgSz w:w="11850" w:h="16783"/>
      <w:pgMar w:top="1440" w:right="1797" w:bottom="1440" w:left="1797" w:header="851" w:footer="992" w:gutter="0"/>
      <w:cols w:space="720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89072F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9072F3" w16cid:durableId="2198E3F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BCD" w:rsidRDefault="00D36BCD">
      <w:r>
        <w:separator/>
      </w:r>
    </w:p>
  </w:endnote>
  <w:endnote w:type="continuationSeparator" w:id="0">
    <w:p w:rsidR="00D36BCD" w:rsidRDefault="00D36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96C" w:rsidRDefault="00EA4FC1">
    <w:pPr>
      <w:pStyle w:val="af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-566.2pt;margin-top:0;width:3pt;height:10.35pt;z-index:251658240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" filled="f" stroked="f">
          <v:textbox style="mso-fit-shape-to-text:t" inset="0,0,0,0">
            <w:txbxContent>
              <w:p w:rsidR="001E296C" w:rsidRDefault="00EA4FC1">
                <w:pPr>
                  <w:pStyle w:val="af5"/>
                </w:pPr>
                <w:fldSimple w:instr=" PAGE  \* MERGEFORMAT ">
                  <w:r w:rsidR="0085016A">
                    <w:rPr>
                      <w:noProof/>
                    </w:rPr>
                    <w:t>II</w:t>
                  </w:r>
                </w:fldSimple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96C" w:rsidRDefault="00EA4FC1">
    <w:pPr>
      <w:pStyle w:val="af5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margin-left:-542.95pt;margin-top:0;width:4.55pt;height:10.35pt;z-index:251659264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" filled="f" stroked="f">
          <v:textbox style="mso-fit-shape-to-text:t" inset="0,0,0,0">
            <w:txbxContent>
              <w:p w:rsidR="001E296C" w:rsidRDefault="00EA4FC1">
                <w:pPr>
                  <w:pStyle w:val="af5"/>
                  <w:rPr>
                    <w:rStyle w:val="af7"/>
                  </w:rPr>
                </w:pPr>
                <w:r>
                  <w:fldChar w:fldCharType="begin"/>
                </w:r>
                <w:r w:rsidR="001E296C">
                  <w:rPr>
                    <w:rStyle w:val="af7"/>
                  </w:rPr>
                  <w:instrText xml:space="preserve">PAGE  </w:instrText>
                </w:r>
                <w:r>
                  <w:fldChar w:fldCharType="separate"/>
                </w:r>
                <w:r w:rsidR="0085016A">
                  <w:rPr>
                    <w:rStyle w:val="af7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BCD" w:rsidRDefault="00D36BCD">
      <w:r>
        <w:separator/>
      </w:r>
    </w:p>
  </w:footnote>
  <w:footnote w:type="continuationSeparator" w:id="0">
    <w:p w:rsidR="00D36BCD" w:rsidRDefault="00D36B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96C" w:rsidRDefault="001E296C">
    <w:pPr>
      <w:pStyle w:val="af6"/>
      <w:pBdr>
        <w:bottom w:val="none" w:sz="0" w:space="0" w:color="auto"/>
      </w:pBdr>
      <w:jc w:val="both"/>
      <w:rPr>
        <w:rFonts w:ascii="黑体" w:eastAsia="黑体"/>
        <w:sz w:val="21"/>
        <w:szCs w:val="21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96C" w:rsidRDefault="001E296C">
    <w:pPr>
      <w:pStyle w:val="af6"/>
      <w:pBdr>
        <w:bottom w:val="single" w:sz="4" w:space="0" w:color="auto"/>
      </w:pBdr>
      <w:rPr>
        <w:rFonts w:ascii="黑体" w:eastAsia="黑体"/>
        <w:sz w:val="21"/>
        <w:szCs w:val="21"/>
      </w:rPr>
    </w:pPr>
    <w:r>
      <w:rPr>
        <w:rFonts w:ascii="黑体" w:eastAsia="黑体" w:hint="eastAsia"/>
        <w:sz w:val="21"/>
        <w:szCs w:val="21"/>
      </w:rPr>
      <w:t>JJF（建材）××—××××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15CD"/>
    <w:multiLevelType w:val="multilevel"/>
    <w:tmpl w:val="EF3C51FC"/>
    <w:lvl w:ilvl="0">
      <w:start w:val="1"/>
      <w:numFmt w:val="none"/>
      <w:suff w:val="nothing"/>
      <w:lvlText w:val="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0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1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2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3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126022C3"/>
    <w:multiLevelType w:val="multilevel"/>
    <w:tmpl w:val="8D9655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A9B2507"/>
    <w:multiLevelType w:val="hybridMultilevel"/>
    <w:tmpl w:val="19507B4E"/>
    <w:lvl w:ilvl="0" w:tplc="4A6A3F4A">
      <w:start w:val="2"/>
      <w:numFmt w:val="lowerLetter"/>
      <w:lvlText w:val="%1."/>
      <w:lvlJc w:val="left"/>
      <w:pPr>
        <w:tabs>
          <w:tab w:val="num" w:pos="840"/>
        </w:tabs>
        <w:ind w:left="840" w:hanging="420"/>
      </w:pPr>
      <w:rPr>
        <w:rFonts w:hAnsi="宋体" w:hint="default"/>
      </w:rPr>
    </w:lvl>
    <w:lvl w:ilvl="1" w:tplc="FB64B0CC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C6A6B1C"/>
    <w:multiLevelType w:val="hybridMultilevel"/>
    <w:tmpl w:val="B6067854"/>
    <w:lvl w:ilvl="0" w:tplc="81621B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591E9CCB"/>
    <w:multiLevelType w:val="singleLevel"/>
    <w:tmpl w:val="591E9CCB"/>
    <w:lvl w:ilvl="0">
      <w:start w:val="1"/>
      <w:numFmt w:val="lowerLetter"/>
      <w:suff w:val="space"/>
      <w:lvlText w:val="%1)"/>
      <w:lvlJc w:val="left"/>
    </w:lvl>
  </w:abstractNum>
  <w:abstractNum w:abstractNumId="5">
    <w:nsid w:val="59A2EEA1"/>
    <w:multiLevelType w:val="singleLevel"/>
    <w:tmpl w:val="59A2EEA1"/>
    <w:lvl w:ilvl="0">
      <w:start w:val="1"/>
      <w:numFmt w:val="decimal"/>
      <w:suff w:val="nothing"/>
      <w:lvlText w:val="%1."/>
      <w:lvlJc w:val="left"/>
    </w:lvl>
  </w:abstractNum>
  <w:abstractNum w:abstractNumId="6">
    <w:nsid w:val="6CEA2025"/>
    <w:multiLevelType w:val="multilevel"/>
    <w:tmpl w:val="CDAE4ABE"/>
    <w:lvl w:ilvl="0">
      <w:start w:val="1"/>
      <w:numFmt w:val="none"/>
      <w:pStyle w:val="a4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5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6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7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8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9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a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ministrator">
    <w15:presenceInfo w15:providerId="None" w15:userId="Administrato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Formatting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31746" fillcolor="white">
      <v:fill color="whit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5F05"/>
    <w:rsid w:val="00000E1A"/>
    <w:rsid w:val="00003572"/>
    <w:rsid w:val="00006F29"/>
    <w:rsid w:val="00007C6A"/>
    <w:rsid w:val="000137E0"/>
    <w:rsid w:val="00016F9D"/>
    <w:rsid w:val="00020AE1"/>
    <w:rsid w:val="00021E33"/>
    <w:rsid w:val="000303CB"/>
    <w:rsid w:val="00030777"/>
    <w:rsid w:val="00031654"/>
    <w:rsid w:val="00032A7C"/>
    <w:rsid w:val="000335B7"/>
    <w:rsid w:val="0003394C"/>
    <w:rsid w:val="00033F88"/>
    <w:rsid w:val="0003463F"/>
    <w:rsid w:val="00035004"/>
    <w:rsid w:val="00050596"/>
    <w:rsid w:val="00051DC9"/>
    <w:rsid w:val="00052FE6"/>
    <w:rsid w:val="00055676"/>
    <w:rsid w:val="00055B28"/>
    <w:rsid w:val="00056486"/>
    <w:rsid w:val="000571DC"/>
    <w:rsid w:val="0005776A"/>
    <w:rsid w:val="000619F9"/>
    <w:rsid w:val="0006592A"/>
    <w:rsid w:val="0007082F"/>
    <w:rsid w:val="00073C6A"/>
    <w:rsid w:val="00073D8A"/>
    <w:rsid w:val="00074CE2"/>
    <w:rsid w:val="000776ED"/>
    <w:rsid w:val="00081A99"/>
    <w:rsid w:val="00081B55"/>
    <w:rsid w:val="00082521"/>
    <w:rsid w:val="000827AA"/>
    <w:rsid w:val="00083F0F"/>
    <w:rsid w:val="00083F15"/>
    <w:rsid w:val="0008593C"/>
    <w:rsid w:val="00085CD7"/>
    <w:rsid w:val="00094199"/>
    <w:rsid w:val="000955E5"/>
    <w:rsid w:val="00097022"/>
    <w:rsid w:val="000A0129"/>
    <w:rsid w:val="000A1084"/>
    <w:rsid w:val="000A1D98"/>
    <w:rsid w:val="000A3C6D"/>
    <w:rsid w:val="000A54B4"/>
    <w:rsid w:val="000A7BE3"/>
    <w:rsid w:val="000B170A"/>
    <w:rsid w:val="000B4EA9"/>
    <w:rsid w:val="000B70FD"/>
    <w:rsid w:val="000C099A"/>
    <w:rsid w:val="000C1FDF"/>
    <w:rsid w:val="000C2485"/>
    <w:rsid w:val="000C28E9"/>
    <w:rsid w:val="000C3E7C"/>
    <w:rsid w:val="000C4FD5"/>
    <w:rsid w:val="000C6E01"/>
    <w:rsid w:val="000C7FB4"/>
    <w:rsid w:val="000D4AC2"/>
    <w:rsid w:val="000D5CD5"/>
    <w:rsid w:val="000D6ED3"/>
    <w:rsid w:val="000D6F30"/>
    <w:rsid w:val="000D7AC9"/>
    <w:rsid w:val="000E1EA3"/>
    <w:rsid w:val="000E56FE"/>
    <w:rsid w:val="000E5D7F"/>
    <w:rsid w:val="000E67CC"/>
    <w:rsid w:val="000F08A3"/>
    <w:rsid w:val="000F09A0"/>
    <w:rsid w:val="000F0A11"/>
    <w:rsid w:val="000F126E"/>
    <w:rsid w:val="000F25EE"/>
    <w:rsid w:val="000F3F25"/>
    <w:rsid w:val="000F721D"/>
    <w:rsid w:val="000F7C2D"/>
    <w:rsid w:val="00101714"/>
    <w:rsid w:val="001057A9"/>
    <w:rsid w:val="00105D52"/>
    <w:rsid w:val="00107180"/>
    <w:rsid w:val="00110939"/>
    <w:rsid w:val="00113E9D"/>
    <w:rsid w:val="00115857"/>
    <w:rsid w:val="00117BDB"/>
    <w:rsid w:val="001222F0"/>
    <w:rsid w:val="00122622"/>
    <w:rsid w:val="00122FA4"/>
    <w:rsid w:val="00123020"/>
    <w:rsid w:val="00126D16"/>
    <w:rsid w:val="00137864"/>
    <w:rsid w:val="001400C5"/>
    <w:rsid w:val="001404EB"/>
    <w:rsid w:val="0014179A"/>
    <w:rsid w:val="00141C4D"/>
    <w:rsid w:val="001444FD"/>
    <w:rsid w:val="0014525A"/>
    <w:rsid w:val="00145E04"/>
    <w:rsid w:val="00146EDE"/>
    <w:rsid w:val="0015033E"/>
    <w:rsid w:val="00151723"/>
    <w:rsid w:val="00153768"/>
    <w:rsid w:val="00156E23"/>
    <w:rsid w:val="00157E18"/>
    <w:rsid w:val="00160AE2"/>
    <w:rsid w:val="00162B5A"/>
    <w:rsid w:val="00165447"/>
    <w:rsid w:val="00165F05"/>
    <w:rsid w:val="00167F5D"/>
    <w:rsid w:val="001704D3"/>
    <w:rsid w:val="001748BE"/>
    <w:rsid w:val="001751CC"/>
    <w:rsid w:val="00175615"/>
    <w:rsid w:val="00186D7C"/>
    <w:rsid w:val="001909A4"/>
    <w:rsid w:val="00191A3B"/>
    <w:rsid w:val="00193726"/>
    <w:rsid w:val="00193A03"/>
    <w:rsid w:val="001972CE"/>
    <w:rsid w:val="00197352"/>
    <w:rsid w:val="001A0499"/>
    <w:rsid w:val="001A2464"/>
    <w:rsid w:val="001A5F37"/>
    <w:rsid w:val="001A7876"/>
    <w:rsid w:val="001B0336"/>
    <w:rsid w:val="001B42F4"/>
    <w:rsid w:val="001B4426"/>
    <w:rsid w:val="001B45D0"/>
    <w:rsid w:val="001B4A14"/>
    <w:rsid w:val="001B7675"/>
    <w:rsid w:val="001C1147"/>
    <w:rsid w:val="001C4207"/>
    <w:rsid w:val="001C7D1B"/>
    <w:rsid w:val="001D0250"/>
    <w:rsid w:val="001D5B74"/>
    <w:rsid w:val="001D7FF0"/>
    <w:rsid w:val="001E022C"/>
    <w:rsid w:val="001E175C"/>
    <w:rsid w:val="001E1F6D"/>
    <w:rsid w:val="001E296C"/>
    <w:rsid w:val="001F00D8"/>
    <w:rsid w:val="001F0FFC"/>
    <w:rsid w:val="001F1951"/>
    <w:rsid w:val="001F3190"/>
    <w:rsid w:val="001F3FB5"/>
    <w:rsid w:val="001F4DDF"/>
    <w:rsid w:val="001F5AEB"/>
    <w:rsid w:val="00200AFC"/>
    <w:rsid w:val="00211109"/>
    <w:rsid w:val="002128ED"/>
    <w:rsid w:val="00230ED3"/>
    <w:rsid w:val="002327B8"/>
    <w:rsid w:val="0023549E"/>
    <w:rsid w:val="00236019"/>
    <w:rsid w:val="00240458"/>
    <w:rsid w:val="0024527F"/>
    <w:rsid w:val="002456C8"/>
    <w:rsid w:val="002533A5"/>
    <w:rsid w:val="00256242"/>
    <w:rsid w:val="00261401"/>
    <w:rsid w:val="00261B33"/>
    <w:rsid w:val="002634E2"/>
    <w:rsid w:val="002638D2"/>
    <w:rsid w:val="00263C5A"/>
    <w:rsid w:val="00264F7B"/>
    <w:rsid w:val="002650FE"/>
    <w:rsid w:val="002667EF"/>
    <w:rsid w:val="00267110"/>
    <w:rsid w:val="00267961"/>
    <w:rsid w:val="00270882"/>
    <w:rsid w:val="00272155"/>
    <w:rsid w:val="00273AAA"/>
    <w:rsid w:val="00273C49"/>
    <w:rsid w:val="00277121"/>
    <w:rsid w:val="00281B75"/>
    <w:rsid w:val="00284824"/>
    <w:rsid w:val="00286502"/>
    <w:rsid w:val="00287BB4"/>
    <w:rsid w:val="00291F1F"/>
    <w:rsid w:val="00292414"/>
    <w:rsid w:val="0029372E"/>
    <w:rsid w:val="00296C0E"/>
    <w:rsid w:val="002A119A"/>
    <w:rsid w:val="002A1611"/>
    <w:rsid w:val="002A4FE3"/>
    <w:rsid w:val="002A6C5E"/>
    <w:rsid w:val="002A76B3"/>
    <w:rsid w:val="002B171F"/>
    <w:rsid w:val="002B286E"/>
    <w:rsid w:val="002B4A70"/>
    <w:rsid w:val="002B4D6E"/>
    <w:rsid w:val="002B684D"/>
    <w:rsid w:val="002B77A6"/>
    <w:rsid w:val="002C0766"/>
    <w:rsid w:val="002C0A0B"/>
    <w:rsid w:val="002C0BC0"/>
    <w:rsid w:val="002C6770"/>
    <w:rsid w:val="002C69B7"/>
    <w:rsid w:val="002D3455"/>
    <w:rsid w:val="002D3816"/>
    <w:rsid w:val="002D475B"/>
    <w:rsid w:val="002D4CA3"/>
    <w:rsid w:val="002D512F"/>
    <w:rsid w:val="002D5397"/>
    <w:rsid w:val="002D5A26"/>
    <w:rsid w:val="002E1341"/>
    <w:rsid w:val="002E4521"/>
    <w:rsid w:val="002E4A20"/>
    <w:rsid w:val="002E5B4F"/>
    <w:rsid w:val="002F13EB"/>
    <w:rsid w:val="002F1894"/>
    <w:rsid w:val="002F3665"/>
    <w:rsid w:val="002F5DEB"/>
    <w:rsid w:val="002F7BDB"/>
    <w:rsid w:val="00301911"/>
    <w:rsid w:val="003054E8"/>
    <w:rsid w:val="0031088F"/>
    <w:rsid w:val="00312818"/>
    <w:rsid w:val="003138D8"/>
    <w:rsid w:val="003140A1"/>
    <w:rsid w:val="003147B5"/>
    <w:rsid w:val="003162F5"/>
    <w:rsid w:val="00321450"/>
    <w:rsid w:val="00326636"/>
    <w:rsid w:val="00327FD2"/>
    <w:rsid w:val="00330A34"/>
    <w:rsid w:val="00331D65"/>
    <w:rsid w:val="003320A4"/>
    <w:rsid w:val="00332E4B"/>
    <w:rsid w:val="00335BAA"/>
    <w:rsid w:val="00336AA8"/>
    <w:rsid w:val="0034297B"/>
    <w:rsid w:val="00350017"/>
    <w:rsid w:val="003541A7"/>
    <w:rsid w:val="00355DE2"/>
    <w:rsid w:val="00360DD3"/>
    <w:rsid w:val="00362A05"/>
    <w:rsid w:val="00362BDA"/>
    <w:rsid w:val="003630CA"/>
    <w:rsid w:val="00364178"/>
    <w:rsid w:val="003669F4"/>
    <w:rsid w:val="00370018"/>
    <w:rsid w:val="00373815"/>
    <w:rsid w:val="00373F14"/>
    <w:rsid w:val="00374E09"/>
    <w:rsid w:val="0038073F"/>
    <w:rsid w:val="00384FB4"/>
    <w:rsid w:val="00391C4B"/>
    <w:rsid w:val="00391DA1"/>
    <w:rsid w:val="00391F85"/>
    <w:rsid w:val="00395368"/>
    <w:rsid w:val="00396375"/>
    <w:rsid w:val="003977DE"/>
    <w:rsid w:val="003B127F"/>
    <w:rsid w:val="003B49F1"/>
    <w:rsid w:val="003B4B2E"/>
    <w:rsid w:val="003B4FF5"/>
    <w:rsid w:val="003B50FD"/>
    <w:rsid w:val="003B60B2"/>
    <w:rsid w:val="003C30A7"/>
    <w:rsid w:val="003C357B"/>
    <w:rsid w:val="003C4771"/>
    <w:rsid w:val="003C5BE8"/>
    <w:rsid w:val="003C6E5A"/>
    <w:rsid w:val="003C7437"/>
    <w:rsid w:val="003D2283"/>
    <w:rsid w:val="003D6890"/>
    <w:rsid w:val="003E0ADB"/>
    <w:rsid w:val="003E2DE4"/>
    <w:rsid w:val="003E3310"/>
    <w:rsid w:val="003E4F04"/>
    <w:rsid w:val="003E6370"/>
    <w:rsid w:val="003E7B3B"/>
    <w:rsid w:val="003F0CBD"/>
    <w:rsid w:val="003F146D"/>
    <w:rsid w:val="003F1849"/>
    <w:rsid w:val="003F3006"/>
    <w:rsid w:val="00403C76"/>
    <w:rsid w:val="00412865"/>
    <w:rsid w:val="00412D83"/>
    <w:rsid w:val="00414669"/>
    <w:rsid w:val="00416F98"/>
    <w:rsid w:val="004174BC"/>
    <w:rsid w:val="00424217"/>
    <w:rsid w:val="00427D88"/>
    <w:rsid w:val="004301E1"/>
    <w:rsid w:val="00430A09"/>
    <w:rsid w:val="0043179D"/>
    <w:rsid w:val="00432807"/>
    <w:rsid w:val="00434375"/>
    <w:rsid w:val="00437A11"/>
    <w:rsid w:val="00442BBB"/>
    <w:rsid w:val="00446295"/>
    <w:rsid w:val="00451826"/>
    <w:rsid w:val="00452AFD"/>
    <w:rsid w:val="00452E1C"/>
    <w:rsid w:val="00453ACD"/>
    <w:rsid w:val="00453AF7"/>
    <w:rsid w:val="00455DDD"/>
    <w:rsid w:val="004603E3"/>
    <w:rsid w:val="004632D9"/>
    <w:rsid w:val="004637A2"/>
    <w:rsid w:val="0046410B"/>
    <w:rsid w:val="00465F07"/>
    <w:rsid w:val="00470968"/>
    <w:rsid w:val="004721ED"/>
    <w:rsid w:val="00472D69"/>
    <w:rsid w:val="004757F4"/>
    <w:rsid w:val="00482808"/>
    <w:rsid w:val="00485242"/>
    <w:rsid w:val="0048569A"/>
    <w:rsid w:val="00492760"/>
    <w:rsid w:val="004936A1"/>
    <w:rsid w:val="00494B42"/>
    <w:rsid w:val="00496AB4"/>
    <w:rsid w:val="00497C86"/>
    <w:rsid w:val="004A073C"/>
    <w:rsid w:val="004A0AE4"/>
    <w:rsid w:val="004A2555"/>
    <w:rsid w:val="004A2E53"/>
    <w:rsid w:val="004A43CA"/>
    <w:rsid w:val="004A4AF3"/>
    <w:rsid w:val="004B4C49"/>
    <w:rsid w:val="004B6C22"/>
    <w:rsid w:val="004C17CE"/>
    <w:rsid w:val="004C3DCF"/>
    <w:rsid w:val="004C4559"/>
    <w:rsid w:val="004C5171"/>
    <w:rsid w:val="004C68FC"/>
    <w:rsid w:val="004D55D6"/>
    <w:rsid w:val="004D5955"/>
    <w:rsid w:val="004D6582"/>
    <w:rsid w:val="004D7409"/>
    <w:rsid w:val="004D7866"/>
    <w:rsid w:val="004E1770"/>
    <w:rsid w:val="004E5BEB"/>
    <w:rsid w:val="004E63D8"/>
    <w:rsid w:val="004E74A3"/>
    <w:rsid w:val="004F0A53"/>
    <w:rsid w:val="004F1921"/>
    <w:rsid w:val="004F7CE4"/>
    <w:rsid w:val="0051000C"/>
    <w:rsid w:val="00513087"/>
    <w:rsid w:val="00513F89"/>
    <w:rsid w:val="00514A51"/>
    <w:rsid w:val="0051539F"/>
    <w:rsid w:val="00516592"/>
    <w:rsid w:val="005210DB"/>
    <w:rsid w:val="0052285F"/>
    <w:rsid w:val="00523144"/>
    <w:rsid w:val="00527D44"/>
    <w:rsid w:val="0053030A"/>
    <w:rsid w:val="00530CBC"/>
    <w:rsid w:val="00531749"/>
    <w:rsid w:val="00531A38"/>
    <w:rsid w:val="005364FE"/>
    <w:rsid w:val="005406A3"/>
    <w:rsid w:val="00541C7E"/>
    <w:rsid w:val="00547616"/>
    <w:rsid w:val="00550305"/>
    <w:rsid w:val="00550435"/>
    <w:rsid w:val="00551961"/>
    <w:rsid w:val="00551CAB"/>
    <w:rsid w:val="005526D9"/>
    <w:rsid w:val="00552AEF"/>
    <w:rsid w:val="00555574"/>
    <w:rsid w:val="0055705D"/>
    <w:rsid w:val="00560D7B"/>
    <w:rsid w:val="00561325"/>
    <w:rsid w:val="005655A7"/>
    <w:rsid w:val="00565ACC"/>
    <w:rsid w:val="005664E7"/>
    <w:rsid w:val="0057087D"/>
    <w:rsid w:val="0057096B"/>
    <w:rsid w:val="00570A81"/>
    <w:rsid w:val="00571180"/>
    <w:rsid w:val="005723AE"/>
    <w:rsid w:val="0058545A"/>
    <w:rsid w:val="00586EE3"/>
    <w:rsid w:val="00591504"/>
    <w:rsid w:val="00591AEF"/>
    <w:rsid w:val="00592E70"/>
    <w:rsid w:val="0059344D"/>
    <w:rsid w:val="00593C10"/>
    <w:rsid w:val="005A304F"/>
    <w:rsid w:val="005A47B4"/>
    <w:rsid w:val="005A53FC"/>
    <w:rsid w:val="005A554F"/>
    <w:rsid w:val="005A78DE"/>
    <w:rsid w:val="005B1AEB"/>
    <w:rsid w:val="005B2D6D"/>
    <w:rsid w:val="005B666B"/>
    <w:rsid w:val="005C4A96"/>
    <w:rsid w:val="005C7D5B"/>
    <w:rsid w:val="005D332A"/>
    <w:rsid w:val="005D5560"/>
    <w:rsid w:val="005D5C2D"/>
    <w:rsid w:val="005D7FBC"/>
    <w:rsid w:val="005E1A79"/>
    <w:rsid w:val="005E30E4"/>
    <w:rsid w:val="005F142F"/>
    <w:rsid w:val="005F1584"/>
    <w:rsid w:val="00612831"/>
    <w:rsid w:val="00621A47"/>
    <w:rsid w:val="00623155"/>
    <w:rsid w:val="00623E6B"/>
    <w:rsid w:val="00625856"/>
    <w:rsid w:val="00630105"/>
    <w:rsid w:val="0063160D"/>
    <w:rsid w:val="006348CE"/>
    <w:rsid w:val="006359CD"/>
    <w:rsid w:val="00642CF2"/>
    <w:rsid w:val="00650E5B"/>
    <w:rsid w:val="00652514"/>
    <w:rsid w:val="0065615B"/>
    <w:rsid w:val="00657E08"/>
    <w:rsid w:val="00664A17"/>
    <w:rsid w:val="00665AD5"/>
    <w:rsid w:val="0067157E"/>
    <w:rsid w:val="00671FBE"/>
    <w:rsid w:val="00680999"/>
    <w:rsid w:val="00681D03"/>
    <w:rsid w:val="00682C3C"/>
    <w:rsid w:val="00682DBF"/>
    <w:rsid w:val="00683FD1"/>
    <w:rsid w:val="00686898"/>
    <w:rsid w:val="0068728D"/>
    <w:rsid w:val="00690590"/>
    <w:rsid w:val="00690F79"/>
    <w:rsid w:val="006916D9"/>
    <w:rsid w:val="00692821"/>
    <w:rsid w:val="00693D60"/>
    <w:rsid w:val="00695A70"/>
    <w:rsid w:val="006967FF"/>
    <w:rsid w:val="006A05D3"/>
    <w:rsid w:val="006A0B72"/>
    <w:rsid w:val="006A2608"/>
    <w:rsid w:val="006B7CBB"/>
    <w:rsid w:val="006C0F9A"/>
    <w:rsid w:val="006C190D"/>
    <w:rsid w:val="006C2C87"/>
    <w:rsid w:val="006C4E23"/>
    <w:rsid w:val="006C60D8"/>
    <w:rsid w:val="006D04D8"/>
    <w:rsid w:val="006D2462"/>
    <w:rsid w:val="006D637D"/>
    <w:rsid w:val="006E1877"/>
    <w:rsid w:val="006E3F65"/>
    <w:rsid w:val="006E5133"/>
    <w:rsid w:val="006E5FCD"/>
    <w:rsid w:val="006E783C"/>
    <w:rsid w:val="006F0C11"/>
    <w:rsid w:val="00701299"/>
    <w:rsid w:val="007022CD"/>
    <w:rsid w:val="0070405C"/>
    <w:rsid w:val="007074B9"/>
    <w:rsid w:val="00711715"/>
    <w:rsid w:val="007134EB"/>
    <w:rsid w:val="00714D82"/>
    <w:rsid w:val="00717603"/>
    <w:rsid w:val="00720275"/>
    <w:rsid w:val="007209F1"/>
    <w:rsid w:val="00724514"/>
    <w:rsid w:val="0072628B"/>
    <w:rsid w:val="00726C0C"/>
    <w:rsid w:val="007273B2"/>
    <w:rsid w:val="007278CC"/>
    <w:rsid w:val="00735821"/>
    <w:rsid w:val="00735B07"/>
    <w:rsid w:val="00735B10"/>
    <w:rsid w:val="007365C9"/>
    <w:rsid w:val="0073680C"/>
    <w:rsid w:val="00750318"/>
    <w:rsid w:val="00751149"/>
    <w:rsid w:val="00751207"/>
    <w:rsid w:val="00757210"/>
    <w:rsid w:val="007574EF"/>
    <w:rsid w:val="0076413F"/>
    <w:rsid w:val="00764654"/>
    <w:rsid w:val="00765454"/>
    <w:rsid w:val="00766D0A"/>
    <w:rsid w:val="007673D5"/>
    <w:rsid w:val="00770BE6"/>
    <w:rsid w:val="00772501"/>
    <w:rsid w:val="00774D87"/>
    <w:rsid w:val="00777EDB"/>
    <w:rsid w:val="00782190"/>
    <w:rsid w:val="00783529"/>
    <w:rsid w:val="007852FA"/>
    <w:rsid w:val="00787678"/>
    <w:rsid w:val="007903B8"/>
    <w:rsid w:val="00795D75"/>
    <w:rsid w:val="00796E2A"/>
    <w:rsid w:val="007A4200"/>
    <w:rsid w:val="007A4CFD"/>
    <w:rsid w:val="007B0591"/>
    <w:rsid w:val="007B1133"/>
    <w:rsid w:val="007B1907"/>
    <w:rsid w:val="007B2C53"/>
    <w:rsid w:val="007B2C87"/>
    <w:rsid w:val="007B4715"/>
    <w:rsid w:val="007B692F"/>
    <w:rsid w:val="007B6E0C"/>
    <w:rsid w:val="007C2B32"/>
    <w:rsid w:val="007C301A"/>
    <w:rsid w:val="007C61BC"/>
    <w:rsid w:val="007D08F8"/>
    <w:rsid w:val="007D3EAB"/>
    <w:rsid w:val="007D47D4"/>
    <w:rsid w:val="007E47EE"/>
    <w:rsid w:val="007E48D5"/>
    <w:rsid w:val="007E7286"/>
    <w:rsid w:val="007F1473"/>
    <w:rsid w:val="007F24D1"/>
    <w:rsid w:val="007F27F3"/>
    <w:rsid w:val="007F2E55"/>
    <w:rsid w:val="007F6390"/>
    <w:rsid w:val="007F7CEF"/>
    <w:rsid w:val="008007AF"/>
    <w:rsid w:val="008009B6"/>
    <w:rsid w:val="00802824"/>
    <w:rsid w:val="00802DA0"/>
    <w:rsid w:val="008033EB"/>
    <w:rsid w:val="00803BD9"/>
    <w:rsid w:val="00806847"/>
    <w:rsid w:val="00807880"/>
    <w:rsid w:val="008101AF"/>
    <w:rsid w:val="00812E29"/>
    <w:rsid w:val="00812FE1"/>
    <w:rsid w:val="00815B96"/>
    <w:rsid w:val="00815F3F"/>
    <w:rsid w:val="0081666A"/>
    <w:rsid w:val="00816A2F"/>
    <w:rsid w:val="00816CE5"/>
    <w:rsid w:val="00820F5F"/>
    <w:rsid w:val="00822DFA"/>
    <w:rsid w:val="008238C0"/>
    <w:rsid w:val="0082395D"/>
    <w:rsid w:val="00824704"/>
    <w:rsid w:val="0082574B"/>
    <w:rsid w:val="0082651E"/>
    <w:rsid w:val="008272AA"/>
    <w:rsid w:val="00827AF9"/>
    <w:rsid w:val="00830974"/>
    <w:rsid w:val="00834873"/>
    <w:rsid w:val="00835D5F"/>
    <w:rsid w:val="0083605B"/>
    <w:rsid w:val="00837928"/>
    <w:rsid w:val="00840C43"/>
    <w:rsid w:val="0084110D"/>
    <w:rsid w:val="008448CF"/>
    <w:rsid w:val="008462D6"/>
    <w:rsid w:val="0085016A"/>
    <w:rsid w:val="0085720B"/>
    <w:rsid w:val="008572BD"/>
    <w:rsid w:val="008576DE"/>
    <w:rsid w:val="00857FEB"/>
    <w:rsid w:val="008608FF"/>
    <w:rsid w:val="008613A5"/>
    <w:rsid w:val="00861D83"/>
    <w:rsid w:val="008622A9"/>
    <w:rsid w:val="00862540"/>
    <w:rsid w:val="008629B4"/>
    <w:rsid w:val="0086521C"/>
    <w:rsid w:val="00865950"/>
    <w:rsid w:val="0087030E"/>
    <w:rsid w:val="008728BC"/>
    <w:rsid w:val="00872F36"/>
    <w:rsid w:val="0087331A"/>
    <w:rsid w:val="00876436"/>
    <w:rsid w:val="0088050F"/>
    <w:rsid w:val="00880776"/>
    <w:rsid w:val="00882D3A"/>
    <w:rsid w:val="008900D8"/>
    <w:rsid w:val="00894859"/>
    <w:rsid w:val="00894A3D"/>
    <w:rsid w:val="0089535B"/>
    <w:rsid w:val="0089577C"/>
    <w:rsid w:val="00895BFC"/>
    <w:rsid w:val="00895F30"/>
    <w:rsid w:val="0089629C"/>
    <w:rsid w:val="0089771B"/>
    <w:rsid w:val="008A1AA2"/>
    <w:rsid w:val="008A38EF"/>
    <w:rsid w:val="008B404C"/>
    <w:rsid w:val="008C0208"/>
    <w:rsid w:val="008C0782"/>
    <w:rsid w:val="008C1BDB"/>
    <w:rsid w:val="008C2844"/>
    <w:rsid w:val="008C47CD"/>
    <w:rsid w:val="008C4FBD"/>
    <w:rsid w:val="008D0BB1"/>
    <w:rsid w:val="008D12CC"/>
    <w:rsid w:val="008D1654"/>
    <w:rsid w:val="008D5C4B"/>
    <w:rsid w:val="008D626E"/>
    <w:rsid w:val="008E688D"/>
    <w:rsid w:val="008E75E7"/>
    <w:rsid w:val="008F3C30"/>
    <w:rsid w:val="008F78DF"/>
    <w:rsid w:val="00902474"/>
    <w:rsid w:val="00902995"/>
    <w:rsid w:val="00904CE7"/>
    <w:rsid w:val="009064D8"/>
    <w:rsid w:val="00912B8A"/>
    <w:rsid w:val="009131B8"/>
    <w:rsid w:val="009150C8"/>
    <w:rsid w:val="009155F6"/>
    <w:rsid w:val="009171EA"/>
    <w:rsid w:val="00917357"/>
    <w:rsid w:val="00920BFD"/>
    <w:rsid w:val="0092129F"/>
    <w:rsid w:val="00926D1E"/>
    <w:rsid w:val="0092729E"/>
    <w:rsid w:val="00927DB1"/>
    <w:rsid w:val="0093058F"/>
    <w:rsid w:val="00930876"/>
    <w:rsid w:val="00934962"/>
    <w:rsid w:val="009350DB"/>
    <w:rsid w:val="00937959"/>
    <w:rsid w:val="00937A22"/>
    <w:rsid w:val="00941A76"/>
    <w:rsid w:val="00942CE6"/>
    <w:rsid w:val="00944EA3"/>
    <w:rsid w:val="00947B13"/>
    <w:rsid w:val="00952DD2"/>
    <w:rsid w:val="0095694D"/>
    <w:rsid w:val="00960761"/>
    <w:rsid w:val="0096333B"/>
    <w:rsid w:val="0096358C"/>
    <w:rsid w:val="00964DB5"/>
    <w:rsid w:val="009661FA"/>
    <w:rsid w:val="009700B0"/>
    <w:rsid w:val="00970B13"/>
    <w:rsid w:val="00972AB7"/>
    <w:rsid w:val="00980351"/>
    <w:rsid w:val="0098109E"/>
    <w:rsid w:val="0098285D"/>
    <w:rsid w:val="00985F1E"/>
    <w:rsid w:val="009906C4"/>
    <w:rsid w:val="00990FF0"/>
    <w:rsid w:val="00992BE8"/>
    <w:rsid w:val="00993683"/>
    <w:rsid w:val="0099686E"/>
    <w:rsid w:val="00996DDA"/>
    <w:rsid w:val="009A1E30"/>
    <w:rsid w:val="009A2902"/>
    <w:rsid w:val="009A30A1"/>
    <w:rsid w:val="009B08AC"/>
    <w:rsid w:val="009B0D5D"/>
    <w:rsid w:val="009C0939"/>
    <w:rsid w:val="009C3A69"/>
    <w:rsid w:val="009C4967"/>
    <w:rsid w:val="009C4C09"/>
    <w:rsid w:val="009C5948"/>
    <w:rsid w:val="009C6F91"/>
    <w:rsid w:val="009C7B8A"/>
    <w:rsid w:val="009D5089"/>
    <w:rsid w:val="009D58F6"/>
    <w:rsid w:val="009E1129"/>
    <w:rsid w:val="009E1555"/>
    <w:rsid w:val="009E2F1E"/>
    <w:rsid w:val="009E346F"/>
    <w:rsid w:val="009E3E94"/>
    <w:rsid w:val="009E5B94"/>
    <w:rsid w:val="009E6542"/>
    <w:rsid w:val="009E72E9"/>
    <w:rsid w:val="009F3F56"/>
    <w:rsid w:val="009F4D05"/>
    <w:rsid w:val="009F76EE"/>
    <w:rsid w:val="009F7B49"/>
    <w:rsid w:val="00A01BA2"/>
    <w:rsid w:val="00A03193"/>
    <w:rsid w:val="00A0479D"/>
    <w:rsid w:val="00A11547"/>
    <w:rsid w:val="00A1351C"/>
    <w:rsid w:val="00A147E8"/>
    <w:rsid w:val="00A15767"/>
    <w:rsid w:val="00A163AA"/>
    <w:rsid w:val="00A16D11"/>
    <w:rsid w:val="00A172D9"/>
    <w:rsid w:val="00A17BD5"/>
    <w:rsid w:val="00A2031C"/>
    <w:rsid w:val="00A23180"/>
    <w:rsid w:val="00A23FCC"/>
    <w:rsid w:val="00A244D8"/>
    <w:rsid w:val="00A30CBF"/>
    <w:rsid w:val="00A30E51"/>
    <w:rsid w:val="00A34266"/>
    <w:rsid w:val="00A35A29"/>
    <w:rsid w:val="00A415DF"/>
    <w:rsid w:val="00A41EEF"/>
    <w:rsid w:val="00A428E8"/>
    <w:rsid w:val="00A431E8"/>
    <w:rsid w:val="00A43B75"/>
    <w:rsid w:val="00A45793"/>
    <w:rsid w:val="00A503B6"/>
    <w:rsid w:val="00A503BB"/>
    <w:rsid w:val="00A516AC"/>
    <w:rsid w:val="00A535F5"/>
    <w:rsid w:val="00A54A64"/>
    <w:rsid w:val="00A56180"/>
    <w:rsid w:val="00A57DE1"/>
    <w:rsid w:val="00A6072A"/>
    <w:rsid w:val="00A62FC7"/>
    <w:rsid w:val="00A71093"/>
    <w:rsid w:val="00A7188F"/>
    <w:rsid w:val="00A72C84"/>
    <w:rsid w:val="00A740C2"/>
    <w:rsid w:val="00A75600"/>
    <w:rsid w:val="00A774AF"/>
    <w:rsid w:val="00A81C8E"/>
    <w:rsid w:val="00A833AC"/>
    <w:rsid w:val="00A83A14"/>
    <w:rsid w:val="00A84E21"/>
    <w:rsid w:val="00A92E75"/>
    <w:rsid w:val="00A95C83"/>
    <w:rsid w:val="00AA3852"/>
    <w:rsid w:val="00AA730F"/>
    <w:rsid w:val="00AB4037"/>
    <w:rsid w:val="00AB60A7"/>
    <w:rsid w:val="00AC1F15"/>
    <w:rsid w:val="00AC1FD1"/>
    <w:rsid w:val="00AC5F23"/>
    <w:rsid w:val="00AC67A6"/>
    <w:rsid w:val="00AC79E7"/>
    <w:rsid w:val="00AD3DBF"/>
    <w:rsid w:val="00AD520D"/>
    <w:rsid w:val="00AD5F83"/>
    <w:rsid w:val="00AE157C"/>
    <w:rsid w:val="00AE291F"/>
    <w:rsid w:val="00AE7DBF"/>
    <w:rsid w:val="00AF22E8"/>
    <w:rsid w:val="00AF7ECA"/>
    <w:rsid w:val="00B02336"/>
    <w:rsid w:val="00B025B3"/>
    <w:rsid w:val="00B039C1"/>
    <w:rsid w:val="00B03A34"/>
    <w:rsid w:val="00B057E8"/>
    <w:rsid w:val="00B05B2E"/>
    <w:rsid w:val="00B1057B"/>
    <w:rsid w:val="00B11300"/>
    <w:rsid w:val="00B1160C"/>
    <w:rsid w:val="00B11710"/>
    <w:rsid w:val="00B13712"/>
    <w:rsid w:val="00B1538B"/>
    <w:rsid w:val="00B166A4"/>
    <w:rsid w:val="00B175A5"/>
    <w:rsid w:val="00B20952"/>
    <w:rsid w:val="00B2166B"/>
    <w:rsid w:val="00B2732B"/>
    <w:rsid w:val="00B31F48"/>
    <w:rsid w:val="00B32566"/>
    <w:rsid w:val="00B32D53"/>
    <w:rsid w:val="00B463E6"/>
    <w:rsid w:val="00B46F3B"/>
    <w:rsid w:val="00B4758A"/>
    <w:rsid w:val="00B47E1A"/>
    <w:rsid w:val="00B50FC2"/>
    <w:rsid w:val="00B565B9"/>
    <w:rsid w:val="00B61D35"/>
    <w:rsid w:val="00B62937"/>
    <w:rsid w:val="00B640D9"/>
    <w:rsid w:val="00B64332"/>
    <w:rsid w:val="00B64605"/>
    <w:rsid w:val="00B6571C"/>
    <w:rsid w:val="00B66DD2"/>
    <w:rsid w:val="00B66FE4"/>
    <w:rsid w:val="00B71C24"/>
    <w:rsid w:val="00B73E51"/>
    <w:rsid w:val="00B80BD0"/>
    <w:rsid w:val="00B80F5A"/>
    <w:rsid w:val="00B82CF3"/>
    <w:rsid w:val="00B84F18"/>
    <w:rsid w:val="00B8737B"/>
    <w:rsid w:val="00B87ED5"/>
    <w:rsid w:val="00B9067A"/>
    <w:rsid w:val="00B906E8"/>
    <w:rsid w:val="00B90A12"/>
    <w:rsid w:val="00B96C99"/>
    <w:rsid w:val="00B971A2"/>
    <w:rsid w:val="00BA0DFC"/>
    <w:rsid w:val="00BA118F"/>
    <w:rsid w:val="00BA1D8F"/>
    <w:rsid w:val="00BA6B5F"/>
    <w:rsid w:val="00BA6EA3"/>
    <w:rsid w:val="00BA7FFA"/>
    <w:rsid w:val="00BB2054"/>
    <w:rsid w:val="00BB3778"/>
    <w:rsid w:val="00BB682A"/>
    <w:rsid w:val="00BB7C2E"/>
    <w:rsid w:val="00BC2AB8"/>
    <w:rsid w:val="00BC4207"/>
    <w:rsid w:val="00BC76D3"/>
    <w:rsid w:val="00BD2A9A"/>
    <w:rsid w:val="00BD5B63"/>
    <w:rsid w:val="00BE1C89"/>
    <w:rsid w:val="00BE2695"/>
    <w:rsid w:val="00BE2C4E"/>
    <w:rsid w:val="00BE42F3"/>
    <w:rsid w:val="00BE5BA1"/>
    <w:rsid w:val="00BF04D5"/>
    <w:rsid w:val="00BF0B4D"/>
    <w:rsid w:val="00BF1171"/>
    <w:rsid w:val="00BF28F8"/>
    <w:rsid w:val="00BF2DE2"/>
    <w:rsid w:val="00BF4255"/>
    <w:rsid w:val="00BF56D2"/>
    <w:rsid w:val="00BF70DC"/>
    <w:rsid w:val="00BF74F7"/>
    <w:rsid w:val="00BF7D79"/>
    <w:rsid w:val="00C05F28"/>
    <w:rsid w:val="00C1104F"/>
    <w:rsid w:val="00C1244E"/>
    <w:rsid w:val="00C1301D"/>
    <w:rsid w:val="00C13217"/>
    <w:rsid w:val="00C163BA"/>
    <w:rsid w:val="00C201AA"/>
    <w:rsid w:val="00C23372"/>
    <w:rsid w:val="00C269DE"/>
    <w:rsid w:val="00C27762"/>
    <w:rsid w:val="00C34280"/>
    <w:rsid w:val="00C35710"/>
    <w:rsid w:val="00C4280F"/>
    <w:rsid w:val="00C42C0E"/>
    <w:rsid w:val="00C4318E"/>
    <w:rsid w:val="00C44487"/>
    <w:rsid w:val="00C50E77"/>
    <w:rsid w:val="00C51999"/>
    <w:rsid w:val="00C551CB"/>
    <w:rsid w:val="00C56F56"/>
    <w:rsid w:val="00C57402"/>
    <w:rsid w:val="00C60DA2"/>
    <w:rsid w:val="00C6209D"/>
    <w:rsid w:val="00C62ED2"/>
    <w:rsid w:val="00C638C6"/>
    <w:rsid w:val="00C659F5"/>
    <w:rsid w:val="00C66001"/>
    <w:rsid w:val="00C72E36"/>
    <w:rsid w:val="00C75618"/>
    <w:rsid w:val="00C756DA"/>
    <w:rsid w:val="00C865F0"/>
    <w:rsid w:val="00C929A7"/>
    <w:rsid w:val="00C948D3"/>
    <w:rsid w:val="00C94E64"/>
    <w:rsid w:val="00C966D6"/>
    <w:rsid w:val="00C96DC2"/>
    <w:rsid w:val="00C97586"/>
    <w:rsid w:val="00CA4D13"/>
    <w:rsid w:val="00CA6598"/>
    <w:rsid w:val="00CB508A"/>
    <w:rsid w:val="00CC14B3"/>
    <w:rsid w:val="00CC52C1"/>
    <w:rsid w:val="00CD02BA"/>
    <w:rsid w:val="00CD06E6"/>
    <w:rsid w:val="00CD0BD3"/>
    <w:rsid w:val="00CD0E71"/>
    <w:rsid w:val="00CD2D27"/>
    <w:rsid w:val="00CD37C7"/>
    <w:rsid w:val="00CE1399"/>
    <w:rsid w:val="00CE4BF2"/>
    <w:rsid w:val="00CE5E49"/>
    <w:rsid w:val="00CE6D50"/>
    <w:rsid w:val="00CF0351"/>
    <w:rsid w:val="00CF3388"/>
    <w:rsid w:val="00CF3BF8"/>
    <w:rsid w:val="00CF6B77"/>
    <w:rsid w:val="00D0077F"/>
    <w:rsid w:val="00D0119F"/>
    <w:rsid w:val="00D01F6F"/>
    <w:rsid w:val="00D028BA"/>
    <w:rsid w:val="00D0309E"/>
    <w:rsid w:val="00D03289"/>
    <w:rsid w:val="00D03D88"/>
    <w:rsid w:val="00D042E5"/>
    <w:rsid w:val="00D0533D"/>
    <w:rsid w:val="00D053CC"/>
    <w:rsid w:val="00D07C01"/>
    <w:rsid w:val="00D11BED"/>
    <w:rsid w:val="00D122C9"/>
    <w:rsid w:val="00D1277B"/>
    <w:rsid w:val="00D12E6E"/>
    <w:rsid w:val="00D1319C"/>
    <w:rsid w:val="00D1359F"/>
    <w:rsid w:val="00D15925"/>
    <w:rsid w:val="00D2351A"/>
    <w:rsid w:val="00D26710"/>
    <w:rsid w:val="00D30070"/>
    <w:rsid w:val="00D300E1"/>
    <w:rsid w:val="00D3016B"/>
    <w:rsid w:val="00D338E1"/>
    <w:rsid w:val="00D367B9"/>
    <w:rsid w:val="00D36BCD"/>
    <w:rsid w:val="00D36F1C"/>
    <w:rsid w:val="00D41971"/>
    <w:rsid w:val="00D4296D"/>
    <w:rsid w:val="00D450C4"/>
    <w:rsid w:val="00D46E8D"/>
    <w:rsid w:val="00D46EEA"/>
    <w:rsid w:val="00D501BF"/>
    <w:rsid w:val="00D51945"/>
    <w:rsid w:val="00D5240B"/>
    <w:rsid w:val="00D52A75"/>
    <w:rsid w:val="00D54AB8"/>
    <w:rsid w:val="00D5566C"/>
    <w:rsid w:val="00D61591"/>
    <w:rsid w:val="00D61AD5"/>
    <w:rsid w:val="00D64CAF"/>
    <w:rsid w:val="00D65B69"/>
    <w:rsid w:val="00D670DC"/>
    <w:rsid w:val="00D7107D"/>
    <w:rsid w:val="00D7162D"/>
    <w:rsid w:val="00D75972"/>
    <w:rsid w:val="00D77147"/>
    <w:rsid w:val="00D82E70"/>
    <w:rsid w:val="00D902B2"/>
    <w:rsid w:val="00D90DD6"/>
    <w:rsid w:val="00D91206"/>
    <w:rsid w:val="00D929F0"/>
    <w:rsid w:val="00D96DD1"/>
    <w:rsid w:val="00D97849"/>
    <w:rsid w:val="00D97E09"/>
    <w:rsid w:val="00DA0D88"/>
    <w:rsid w:val="00DA3847"/>
    <w:rsid w:val="00DA4D62"/>
    <w:rsid w:val="00DA4FF7"/>
    <w:rsid w:val="00DB07A6"/>
    <w:rsid w:val="00DB1EC1"/>
    <w:rsid w:val="00DB2CD1"/>
    <w:rsid w:val="00DB53CD"/>
    <w:rsid w:val="00DB7A0C"/>
    <w:rsid w:val="00DC2D27"/>
    <w:rsid w:val="00DC31BB"/>
    <w:rsid w:val="00DC64A0"/>
    <w:rsid w:val="00DC70FA"/>
    <w:rsid w:val="00DC754B"/>
    <w:rsid w:val="00DC76FD"/>
    <w:rsid w:val="00DC793E"/>
    <w:rsid w:val="00DD06EE"/>
    <w:rsid w:val="00DD1ECA"/>
    <w:rsid w:val="00DD2368"/>
    <w:rsid w:val="00DD25A2"/>
    <w:rsid w:val="00DD34C8"/>
    <w:rsid w:val="00DE18F5"/>
    <w:rsid w:val="00DE2E53"/>
    <w:rsid w:val="00DE31F8"/>
    <w:rsid w:val="00DE3FCD"/>
    <w:rsid w:val="00DE49F2"/>
    <w:rsid w:val="00DE535E"/>
    <w:rsid w:val="00DE71B0"/>
    <w:rsid w:val="00DF1674"/>
    <w:rsid w:val="00DF32D0"/>
    <w:rsid w:val="00DF4148"/>
    <w:rsid w:val="00E01C6B"/>
    <w:rsid w:val="00E043A3"/>
    <w:rsid w:val="00E050FD"/>
    <w:rsid w:val="00E07B8D"/>
    <w:rsid w:val="00E10635"/>
    <w:rsid w:val="00E13844"/>
    <w:rsid w:val="00E15BB6"/>
    <w:rsid w:val="00E17F72"/>
    <w:rsid w:val="00E20C20"/>
    <w:rsid w:val="00E221E2"/>
    <w:rsid w:val="00E23EE7"/>
    <w:rsid w:val="00E324D8"/>
    <w:rsid w:val="00E3343A"/>
    <w:rsid w:val="00E33E3D"/>
    <w:rsid w:val="00E35452"/>
    <w:rsid w:val="00E364D4"/>
    <w:rsid w:val="00E366F6"/>
    <w:rsid w:val="00E3721D"/>
    <w:rsid w:val="00E4023D"/>
    <w:rsid w:val="00E411A6"/>
    <w:rsid w:val="00E412C8"/>
    <w:rsid w:val="00E42680"/>
    <w:rsid w:val="00E42A31"/>
    <w:rsid w:val="00E42C27"/>
    <w:rsid w:val="00E45624"/>
    <w:rsid w:val="00E50927"/>
    <w:rsid w:val="00E53082"/>
    <w:rsid w:val="00E5691E"/>
    <w:rsid w:val="00E56AF3"/>
    <w:rsid w:val="00E57BD7"/>
    <w:rsid w:val="00E60C83"/>
    <w:rsid w:val="00E6144D"/>
    <w:rsid w:val="00E624D3"/>
    <w:rsid w:val="00E6396A"/>
    <w:rsid w:val="00E65055"/>
    <w:rsid w:val="00E66947"/>
    <w:rsid w:val="00E67409"/>
    <w:rsid w:val="00E72A54"/>
    <w:rsid w:val="00E7332F"/>
    <w:rsid w:val="00E7559D"/>
    <w:rsid w:val="00E75633"/>
    <w:rsid w:val="00E7586C"/>
    <w:rsid w:val="00E76073"/>
    <w:rsid w:val="00E76877"/>
    <w:rsid w:val="00E76EA4"/>
    <w:rsid w:val="00E81C44"/>
    <w:rsid w:val="00E857A2"/>
    <w:rsid w:val="00E87784"/>
    <w:rsid w:val="00E90A3A"/>
    <w:rsid w:val="00E90E65"/>
    <w:rsid w:val="00E92675"/>
    <w:rsid w:val="00E9341A"/>
    <w:rsid w:val="00E94D75"/>
    <w:rsid w:val="00E979AA"/>
    <w:rsid w:val="00EA4FC1"/>
    <w:rsid w:val="00EA517F"/>
    <w:rsid w:val="00EA5ECA"/>
    <w:rsid w:val="00EB048C"/>
    <w:rsid w:val="00EB0844"/>
    <w:rsid w:val="00EB0FCC"/>
    <w:rsid w:val="00EB28D6"/>
    <w:rsid w:val="00EB4CD5"/>
    <w:rsid w:val="00EB57F9"/>
    <w:rsid w:val="00EB6C1E"/>
    <w:rsid w:val="00EB70DF"/>
    <w:rsid w:val="00EC0994"/>
    <w:rsid w:val="00EC3347"/>
    <w:rsid w:val="00EC45F9"/>
    <w:rsid w:val="00EC5B8D"/>
    <w:rsid w:val="00EC7DF0"/>
    <w:rsid w:val="00ED0072"/>
    <w:rsid w:val="00ED077F"/>
    <w:rsid w:val="00ED22E5"/>
    <w:rsid w:val="00ED7394"/>
    <w:rsid w:val="00ED7FAA"/>
    <w:rsid w:val="00EE3ECB"/>
    <w:rsid w:val="00EE4536"/>
    <w:rsid w:val="00EE6729"/>
    <w:rsid w:val="00EF1093"/>
    <w:rsid w:val="00EF2483"/>
    <w:rsid w:val="00EF2DF0"/>
    <w:rsid w:val="00EF30EA"/>
    <w:rsid w:val="00EF3271"/>
    <w:rsid w:val="00EF6B51"/>
    <w:rsid w:val="00EF70C3"/>
    <w:rsid w:val="00F038F5"/>
    <w:rsid w:val="00F05D9F"/>
    <w:rsid w:val="00F105F4"/>
    <w:rsid w:val="00F11719"/>
    <w:rsid w:val="00F1270B"/>
    <w:rsid w:val="00F14A52"/>
    <w:rsid w:val="00F15B24"/>
    <w:rsid w:val="00F17E75"/>
    <w:rsid w:val="00F21DC2"/>
    <w:rsid w:val="00F24433"/>
    <w:rsid w:val="00F24CAD"/>
    <w:rsid w:val="00F3224A"/>
    <w:rsid w:val="00F3406F"/>
    <w:rsid w:val="00F41565"/>
    <w:rsid w:val="00F4295E"/>
    <w:rsid w:val="00F44293"/>
    <w:rsid w:val="00F44333"/>
    <w:rsid w:val="00F50D44"/>
    <w:rsid w:val="00F511D4"/>
    <w:rsid w:val="00F51314"/>
    <w:rsid w:val="00F5378A"/>
    <w:rsid w:val="00F54195"/>
    <w:rsid w:val="00F55D2D"/>
    <w:rsid w:val="00F56D12"/>
    <w:rsid w:val="00F57245"/>
    <w:rsid w:val="00F577CC"/>
    <w:rsid w:val="00F63D80"/>
    <w:rsid w:val="00F64171"/>
    <w:rsid w:val="00F6476E"/>
    <w:rsid w:val="00F6623D"/>
    <w:rsid w:val="00F67467"/>
    <w:rsid w:val="00F73C63"/>
    <w:rsid w:val="00F75C92"/>
    <w:rsid w:val="00F7704D"/>
    <w:rsid w:val="00F80714"/>
    <w:rsid w:val="00F80BD9"/>
    <w:rsid w:val="00F81063"/>
    <w:rsid w:val="00F85927"/>
    <w:rsid w:val="00F87E31"/>
    <w:rsid w:val="00F909BB"/>
    <w:rsid w:val="00F92F4F"/>
    <w:rsid w:val="00FA7FCE"/>
    <w:rsid w:val="00FB5792"/>
    <w:rsid w:val="00FC1923"/>
    <w:rsid w:val="00FC2341"/>
    <w:rsid w:val="00FC2BC6"/>
    <w:rsid w:val="00FC3E86"/>
    <w:rsid w:val="00FC5DBF"/>
    <w:rsid w:val="00FC64BA"/>
    <w:rsid w:val="00FC6B99"/>
    <w:rsid w:val="00FD22A0"/>
    <w:rsid w:val="00FD3169"/>
    <w:rsid w:val="00FD436F"/>
    <w:rsid w:val="00FD4476"/>
    <w:rsid w:val="00FD66AF"/>
    <w:rsid w:val="00FE33D1"/>
    <w:rsid w:val="00FF0D05"/>
    <w:rsid w:val="00FF2672"/>
    <w:rsid w:val="00FF4604"/>
    <w:rsid w:val="00FF58B4"/>
    <w:rsid w:val="00FF6B64"/>
    <w:rsid w:val="045B1037"/>
    <w:rsid w:val="04752373"/>
    <w:rsid w:val="052A040B"/>
    <w:rsid w:val="05FC459C"/>
    <w:rsid w:val="0D97495B"/>
    <w:rsid w:val="13FD2FD7"/>
    <w:rsid w:val="194E34DC"/>
    <w:rsid w:val="2B92472F"/>
    <w:rsid w:val="2FA35F32"/>
    <w:rsid w:val="30357018"/>
    <w:rsid w:val="3FD21546"/>
    <w:rsid w:val="49283410"/>
    <w:rsid w:val="49771C33"/>
    <w:rsid w:val="4D1E194A"/>
    <w:rsid w:val="510064EF"/>
    <w:rsid w:val="51805191"/>
    <w:rsid w:val="5C3703C3"/>
    <w:rsid w:val="5C5E1789"/>
    <w:rsid w:val="5E8D6FB1"/>
    <w:rsid w:val="5E945D43"/>
    <w:rsid w:val="628C2B3B"/>
    <w:rsid w:val="666C0555"/>
    <w:rsid w:val="6FF42E09"/>
    <w:rsid w:val="750610AF"/>
    <w:rsid w:val="79347DEB"/>
    <w:rsid w:val="7BE03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b">
    <w:name w:val="Normal"/>
    <w:qFormat/>
    <w:rsid w:val="000E56F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b"/>
    <w:next w:val="ab"/>
    <w:qFormat/>
    <w:rsid w:val="000E56FE"/>
    <w:pPr>
      <w:keepNext/>
      <w:spacing w:line="4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b"/>
    <w:next w:val="ab"/>
    <w:qFormat/>
    <w:rsid w:val="000E56FE"/>
    <w:pPr>
      <w:keepNext/>
      <w:outlineLvl w:val="1"/>
    </w:pPr>
    <w:rPr>
      <w:sz w:val="30"/>
    </w:rPr>
  </w:style>
  <w:style w:type="paragraph" w:styleId="3">
    <w:name w:val="heading 3"/>
    <w:basedOn w:val="ab"/>
    <w:next w:val="ab"/>
    <w:link w:val="3Char"/>
    <w:semiHidden/>
    <w:unhideWhenUsed/>
    <w:qFormat/>
    <w:rsid w:val="007F7CE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c">
    <w:name w:val="Default Paragraph Font"/>
    <w:uiPriority w:val="1"/>
    <w:semiHidden/>
    <w:unhideWhenUsed/>
  </w:style>
  <w:style w:type="table" w:default="1" w:styleId="ad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e">
    <w:name w:val="No List"/>
    <w:uiPriority w:val="99"/>
    <w:semiHidden/>
    <w:unhideWhenUsed/>
  </w:style>
  <w:style w:type="paragraph" w:styleId="af">
    <w:name w:val="annotation subject"/>
    <w:basedOn w:val="af0"/>
    <w:next w:val="af0"/>
    <w:link w:val="Char"/>
    <w:rsid w:val="000E56FE"/>
    <w:rPr>
      <w:b/>
      <w:bCs/>
    </w:rPr>
  </w:style>
  <w:style w:type="paragraph" w:styleId="af0">
    <w:name w:val="annotation text"/>
    <w:basedOn w:val="ab"/>
    <w:link w:val="Char0"/>
    <w:rsid w:val="000E56FE"/>
    <w:pPr>
      <w:jc w:val="left"/>
    </w:pPr>
  </w:style>
  <w:style w:type="paragraph" w:styleId="af1">
    <w:name w:val="Body Text First Indent"/>
    <w:basedOn w:val="ab"/>
    <w:link w:val="Char1"/>
    <w:rsid w:val="000E56FE"/>
    <w:pPr>
      <w:adjustRightInd w:val="0"/>
      <w:snapToGrid w:val="0"/>
      <w:spacing w:line="300" w:lineRule="auto"/>
      <w:ind w:firstLineChars="200" w:firstLine="200"/>
      <w:jc w:val="left"/>
    </w:pPr>
    <w:rPr>
      <w:kern w:val="0"/>
      <w:sz w:val="24"/>
    </w:rPr>
  </w:style>
  <w:style w:type="paragraph" w:styleId="af2">
    <w:name w:val="Document Map"/>
    <w:basedOn w:val="ab"/>
    <w:semiHidden/>
    <w:rsid w:val="000E56FE"/>
    <w:pPr>
      <w:shd w:val="clear" w:color="auto" w:fill="000080"/>
    </w:pPr>
  </w:style>
  <w:style w:type="paragraph" w:styleId="af3">
    <w:name w:val="Body Text"/>
    <w:basedOn w:val="ab"/>
    <w:rsid w:val="000E56FE"/>
    <w:pPr>
      <w:spacing w:after="120"/>
    </w:pPr>
  </w:style>
  <w:style w:type="paragraph" w:styleId="af4">
    <w:name w:val="Balloon Text"/>
    <w:basedOn w:val="ab"/>
    <w:semiHidden/>
    <w:rsid w:val="000E56FE"/>
    <w:rPr>
      <w:sz w:val="18"/>
      <w:szCs w:val="18"/>
    </w:rPr>
  </w:style>
  <w:style w:type="paragraph" w:styleId="af5">
    <w:name w:val="footer"/>
    <w:basedOn w:val="ab"/>
    <w:rsid w:val="000E56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6">
    <w:name w:val="header"/>
    <w:basedOn w:val="ab"/>
    <w:rsid w:val="000E5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b"/>
    <w:next w:val="ab"/>
    <w:semiHidden/>
    <w:rsid w:val="000E56FE"/>
    <w:pPr>
      <w:tabs>
        <w:tab w:val="right" w:leader="dot" w:pos="8296"/>
      </w:tabs>
      <w:spacing w:line="360" w:lineRule="auto"/>
    </w:pPr>
    <w:rPr>
      <w:sz w:val="24"/>
    </w:rPr>
  </w:style>
  <w:style w:type="character" w:styleId="af7">
    <w:name w:val="page number"/>
    <w:basedOn w:val="ac"/>
    <w:rsid w:val="000E56FE"/>
  </w:style>
  <w:style w:type="character" w:styleId="af8">
    <w:name w:val="FollowedHyperlink"/>
    <w:rsid w:val="000E56FE"/>
    <w:rPr>
      <w:color w:val="800080"/>
      <w:u w:val="single"/>
    </w:rPr>
  </w:style>
  <w:style w:type="character" w:styleId="af9">
    <w:name w:val="Hyperlink"/>
    <w:qFormat/>
    <w:rsid w:val="000E56FE"/>
    <w:rPr>
      <w:color w:val="0000FF"/>
      <w:u w:val="single"/>
    </w:rPr>
  </w:style>
  <w:style w:type="character" w:styleId="afa">
    <w:name w:val="annotation reference"/>
    <w:rsid w:val="000E56FE"/>
    <w:rPr>
      <w:sz w:val="21"/>
      <w:szCs w:val="21"/>
    </w:rPr>
  </w:style>
  <w:style w:type="table" w:styleId="afb">
    <w:name w:val="Table Grid"/>
    <w:basedOn w:val="ad"/>
    <w:rsid w:val="000E56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主题 Char"/>
    <w:link w:val="af"/>
    <w:rsid w:val="000E56FE"/>
    <w:rPr>
      <w:b/>
      <w:bCs/>
      <w:kern w:val="2"/>
      <w:sz w:val="21"/>
      <w:szCs w:val="24"/>
    </w:rPr>
  </w:style>
  <w:style w:type="character" w:customStyle="1" w:styleId="Char1">
    <w:name w:val="正文首行缩进 Char"/>
    <w:link w:val="af1"/>
    <w:locked/>
    <w:rsid w:val="000E56FE"/>
    <w:rPr>
      <w:rFonts w:eastAsia="宋体"/>
      <w:sz w:val="24"/>
      <w:szCs w:val="24"/>
      <w:lang w:val="en-US" w:eastAsia="zh-CN" w:bidi="ar-SA"/>
    </w:rPr>
  </w:style>
  <w:style w:type="character" w:customStyle="1" w:styleId="Char0">
    <w:name w:val="批注文字 Char"/>
    <w:link w:val="af0"/>
    <w:rsid w:val="000E56FE"/>
    <w:rPr>
      <w:kern w:val="2"/>
      <w:sz w:val="21"/>
      <w:szCs w:val="24"/>
    </w:rPr>
  </w:style>
  <w:style w:type="paragraph" w:styleId="afc">
    <w:name w:val="List Paragraph"/>
    <w:basedOn w:val="ab"/>
    <w:uiPriority w:val="34"/>
    <w:qFormat/>
    <w:rsid w:val="000E56FE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customStyle="1" w:styleId="a4">
    <w:name w:val="前言、引言标题"/>
    <w:next w:val="ab"/>
    <w:rsid w:val="00B11710"/>
    <w:pPr>
      <w:numPr>
        <w:numId w:val="3"/>
      </w:numPr>
      <w:shd w:val="clear" w:color="FFFFFF" w:fill="FFFFFF"/>
      <w:tabs>
        <w:tab w:val="num" w:pos="360"/>
      </w:tabs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5">
    <w:name w:val="章标题"/>
    <w:next w:val="ab"/>
    <w:rsid w:val="00B11710"/>
    <w:pPr>
      <w:numPr>
        <w:ilvl w:val="1"/>
        <w:numId w:val="3"/>
      </w:numPr>
      <w:tabs>
        <w:tab w:val="num" w:pos="360"/>
      </w:tabs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6">
    <w:name w:val="一级条标题"/>
    <w:basedOn w:val="a5"/>
    <w:next w:val="ab"/>
    <w:rsid w:val="00B11710"/>
    <w:pPr>
      <w:numPr>
        <w:ilvl w:val="2"/>
      </w:numPr>
      <w:tabs>
        <w:tab w:val="num" w:pos="360"/>
      </w:tabs>
      <w:spacing w:beforeLines="0" w:afterLines="0"/>
      <w:outlineLvl w:val="2"/>
    </w:pPr>
  </w:style>
  <w:style w:type="paragraph" w:customStyle="1" w:styleId="a7">
    <w:name w:val="二级条标题"/>
    <w:basedOn w:val="a6"/>
    <w:next w:val="ab"/>
    <w:rsid w:val="00B11710"/>
    <w:pPr>
      <w:numPr>
        <w:ilvl w:val="3"/>
      </w:numPr>
      <w:tabs>
        <w:tab w:val="num" w:pos="360"/>
      </w:tabs>
      <w:outlineLvl w:val="3"/>
    </w:pPr>
  </w:style>
  <w:style w:type="paragraph" w:customStyle="1" w:styleId="a8">
    <w:name w:val="三级条标题"/>
    <w:basedOn w:val="a7"/>
    <w:next w:val="ab"/>
    <w:rsid w:val="00B11710"/>
    <w:pPr>
      <w:numPr>
        <w:ilvl w:val="4"/>
      </w:numPr>
      <w:tabs>
        <w:tab w:val="num" w:pos="360"/>
      </w:tabs>
      <w:outlineLvl w:val="4"/>
    </w:pPr>
  </w:style>
  <w:style w:type="paragraph" w:customStyle="1" w:styleId="a9">
    <w:name w:val="四级条标题"/>
    <w:basedOn w:val="a8"/>
    <w:next w:val="ab"/>
    <w:rsid w:val="00B11710"/>
    <w:pPr>
      <w:numPr>
        <w:ilvl w:val="5"/>
      </w:numPr>
      <w:tabs>
        <w:tab w:val="num" w:pos="360"/>
      </w:tabs>
      <w:outlineLvl w:val="5"/>
    </w:pPr>
  </w:style>
  <w:style w:type="paragraph" w:customStyle="1" w:styleId="aa">
    <w:name w:val="五级条标题"/>
    <w:basedOn w:val="a9"/>
    <w:next w:val="ab"/>
    <w:rsid w:val="00B11710"/>
    <w:pPr>
      <w:numPr>
        <w:ilvl w:val="6"/>
      </w:numPr>
      <w:tabs>
        <w:tab w:val="num" w:pos="360"/>
      </w:tabs>
      <w:outlineLvl w:val="6"/>
    </w:pPr>
  </w:style>
  <w:style w:type="paragraph" w:customStyle="1" w:styleId="afd">
    <w:name w:val="字母编号列项（一级）"/>
    <w:rsid w:val="00F57245"/>
    <w:pPr>
      <w:ind w:leftChars="200" w:left="840" w:hangingChars="200" w:hanging="420"/>
      <w:jc w:val="both"/>
    </w:pPr>
    <w:rPr>
      <w:rFonts w:ascii="宋体"/>
      <w:sz w:val="21"/>
    </w:rPr>
  </w:style>
  <w:style w:type="character" w:styleId="afe">
    <w:name w:val="Placeholder Text"/>
    <w:basedOn w:val="ac"/>
    <w:uiPriority w:val="99"/>
    <w:unhideWhenUsed/>
    <w:rsid w:val="00C60DA2"/>
    <w:rPr>
      <w:color w:val="808080"/>
    </w:rPr>
  </w:style>
  <w:style w:type="paragraph" w:customStyle="1" w:styleId="aff">
    <w:name w:val="段"/>
    <w:rsid w:val="00FC6B99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0">
    <w:name w:val="二级无标题条"/>
    <w:basedOn w:val="ab"/>
    <w:rsid w:val="00273AAA"/>
    <w:pPr>
      <w:numPr>
        <w:ilvl w:val="3"/>
        <w:numId w:val="6"/>
      </w:numPr>
    </w:pPr>
    <w:rPr>
      <w:szCs w:val="20"/>
    </w:rPr>
  </w:style>
  <w:style w:type="paragraph" w:customStyle="1" w:styleId="a1">
    <w:name w:val="三级无标题条"/>
    <w:basedOn w:val="ab"/>
    <w:rsid w:val="00273AAA"/>
    <w:pPr>
      <w:numPr>
        <w:ilvl w:val="4"/>
        <w:numId w:val="6"/>
      </w:numPr>
    </w:pPr>
    <w:rPr>
      <w:szCs w:val="20"/>
    </w:rPr>
  </w:style>
  <w:style w:type="paragraph" w:customStyle="1" w:styleId="a2">
    <w:name w:val="四级无标题条"/>
    <w:basedOn w:val="ab"/>
    <w:rsid w:val="00273AAA"/>
    <w:pPr>
      <w:numPr>
        <w:ilvl w:val="5"/>
        <w:numId w:val="6"/>
      </w:numPr>
    </w:pPr>
    <w:rPr>
      <w:szCs w:val="20"/>
    </w:rPr>
  </w:style>
  <w:style w:type="paragraph" w:customStyle="1" w:styleId="a3">
    <w:name w:val="五级无标题条"/>
    <w:basedOn w:val="ab"/>
    <w:rsid w:val="00273AAA"/>
    <w:pPr>
      <w:numPr>
        <w:ilvl w:val="6"/>
        <w:numId w:val="6"/>
      </w:numPr>
    </w:pPr>
    <w:rPr>
      <w:szCs w:val="20"/>
    </w:rPr>
  </w:style>
  <w:style w:type="paragraph" w:customStyle="1" w:styleId="a">
    <w:name w:val="一级无标题条"/>
    <w:basedOn w:val="ab"/>
    <w:rsid w:val="00273AAA"/>
    <w:pPr>
      <w:numPr>
        <w:ilvl w:val="2"/>
        <w:numId w:val="6"/>
      </w:numPr>
    </w:pPr>
    <w:rPr>
      <w:szCs w:val="20"/>
    </w:rPr>
  </w:style>
  <w:style w:type="character" w:customStyle="1" w:styleId="3Char">
    <w:name w:val="标题 3 Char"/>
    <w:basedOn w:val="ac"/>
    <w:link w:val="3"/>
    <w:semiHidden/>
    <w:rsid w:val="007F7CEF"/>
    <w:rPr>
      <w:b/>
      <w:bCs/>
      <w:kern w:val="2"/>
      <w:sz w:val="32"/>
      <w:szCs w:val="32"/>
    </w:rPr>
  </w:style>
  <w:style w:type="character" w:customStyle="1" w:styleId="30">
    <w:name w:val="标题 3 字符"/>
    <w:rsid w:val="007F7CEF"/>
    <w:rPr>
      <w:rFonts w:eastAsia="宋体"/>
      <w:b w:val="0"/>
      <w:sz w:val="24"/>
    </w:rPr>
  </w:style>
  <w:style w:type="character" w:customStyle="1" w:styleId="1Char">
    <w:name w:val="样式1 Char"/>
    <w:link w:val="11"/>
    <w:rsid w:val="00A431E8"/>
    <w:rPr>
      <w:rFonts w:eastAsia="黑体"/>
      <w:sz w:val="28"/>
    </w:rPr>
  </w:style>
  <w:style w:type="paragraph" w:customStyle="1" w:styleId="11">
    <w:name w:val="样式1"/>
    <w:basedOn w:val="ab"/>
    <w:link w:val="1Char"/>
    <w:rsid w:val="00A431E8"/>
    <w:pPr>
      <w:ind w:firstLineChars="200" w:firstLine="480"/>
      <w:jc w:val="center"/>
    </w:pPr>
    <w:rPr>
      <w:rFonts w:eastAsia="黑体"/>
      <w:kern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b">
    <w:name w:val="Normal"/>
    <w:qFormat/>
    <w:rsid w:val="000E56F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b"/>
    <w:next w:val="ab"/>
    <w:qFormat/>
    <w:rsid w:val="000E56FE"/>
    <w:pPr>
      <w:keepNext/>
      <w:spacing w:line="4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b"/>
    <w:next w:val="ab"/>
    <w:qFormat/>
    <w:rsid w:val="000E56FE"/>
    <w:pPr>
      <w:keepNext/>
      <w:outlineLvl w:val="1"/>
    </w:pPr>
    <w:rPr>
      <w:sz w:val="30"/>
    </w:rPr>
  </w:style>
  <w:style w:type="character" w:default="1" w:styleId="ac">
    <w:name w:val="Default Paragraph Font"/>
    <w:uiPriority w:val="1"/>
    <w:semiHidden/>
    <w:unhideWhenUsed/>
  </w:style>
  <w:style w:type="table" w:default="1" w:styleId="ad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e">
    <w:name w:val="No List"/>
    <w:uiPriority w:val="99"/>
    <w:semiHidden/>
    <w:unhideWhenUsed/>
  </w:style>
  <w:style w:type="paragraph" w:styleId="af">
    <w:name w:val="annotation subject"/>
    <w:basedOn w:val="af0"/>
    <w:next w:val="af0"/>
    <w:link w:val="Char"/>
    <w:rsid w:val="000E56FE"/>
    <w:rPr>
      <w:b/>
      <w:bCs/>
    </w:rPr>
  </w:style>
  <w:style w:type="paragraph" w:styleId="af0">
    <w:name w:val="annotation text"/>
    <w:basedOn w:val="ab"/>
    <w:link w:val="Char0"/>
    <w:rsid w:val="000E56FE"/>
    <w:pPr>
      <w:jc w:val="left"/>
    </w:pPr>
  </w:style>
  <w:style w:type="paragraph" w:styleId="af1">
    <w:name w:val="Body Text First Indent"/>
    <w:basedOn w:val="ab"/>
    <w:link w:val="Char1"/>
    <w:rsid w:val="000E56FE"/>
    <w:pPr>
      <w:adjustRightInd w:val="0"/>
      <w:snapToGrid w:val="0"/>
      <w:spacing w:line="300" w:lineRule="auto"/>
      <w:ind w:firstLineChars="200" w:firstLine="200"/>
      <w:jc w:val="left"/>
    </w:pPr>
    <w:rPr>
      <w:kern w:val="0"/>
      <w:sz w:val="24"/>
    </w:rPr>
  </w:style>
  <w:style w:type="paragraph" w:styleId="af2">
    <w:name w:val="Document Map"/>
    <w:basedOn w:val="ab"/>
    <w:semiHidden/>
    <w:rsid w:val="000E56FE"/>
    <w:pPr>
      <w:shd w:val="clear" w:color="auto" w:fill="000080"/>
    </w:pPr>
  </w:style>
  <w:style w:type="paragraph" w:styleId="af3">
    <w:name w:val="Body Text"/>
    <w:basedOn w:val="ab"/>
    <w:rsid w:val="000E56FE"/>
    <w:pPr>
      <w:spacing w:after="120"/>
    </w:pPr>
  </w:style>
  <w:style w:type="paragraph" w:styleId="af4">
    <w:name w:val="Balloon Text"/>
    <w:basedOn w:val="ab"/>
    <w:semiHidden/>
    <w:rsid w:val="000E56FE"/>
    <w:rPr>
      <w:sz w:val="18"/>
      <w:szCs w:val="18"/>
    </w:rPr>
  </w:style>
  <w:style w:type="paragraph" w:styleId="af5">
    <w:name w:val="footer"/>
    <w:basedOn w:val="ab"/>
    <w:rsid w:val="000E56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6">
    <w:name w:val="header"/>
    <w:basedOn w:val="ab"/>
    <w:rsid w:val="000E5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b"/>
    <w:next w:val="ab"/>
    <w:semiHidden/>
    <w:rsid w:val="000E56FE"/>
    <w:pPr>
      <w:tabs>
        <w:tab w:val="right" w:leader="dot" w:pos="8296"/>
      </w:tabs>
      <w:spacing w:line="360" w:lineRule="auto"/>
    </w:pPr>
    <w:rPr>
      <w:sz w:val="24"/>
    </w:rPr>
  </w:style>
  <w:style w:type="character" w:styleId="af7">
    <w:name w:val="page number"/>
    <w:basedOn w:val="ac"/>
    <w:rsid w:val="000E56FE"/>
  </w:style>
  <w:style w:type="character" w:styleId="af8">
    <w:name w:val="FollowedHyperlink"/>
    <w:rsid w:val="000E56FE"/>
    <w:rPr>
      <w:color w:val="800080"/>
      <w:u w:val="single"/>
    </w:rPr>
  </w:style>
  <w:style w:type="character" w:styleId="af9">
    <w:name w:val="Hyperlink"/>
    <w:qFormat/>
    <w:rsid w:val="000E56FE"/>
    <w:rPr>
      <w:color w:val="0000FF"/>
      <w:u w:val="single"/>
    </w:rPr>
  </w:style>
  <w:style w:type="character" w:styleId="afa">
    <w:name w:val="annotation reference"/>
    <w:rsid w:val="000E56FE"/>
    <w:rPr>
      <w:sz w:val="21"/>
      <w:szCs w:val="21"/>
    </w:rPr>
  </w:style>
  <w:style w:type="table" w:styleId="afb">
    <w:name w:val="Table Grid"/>
    <w:basedOn w:val="ad"/>
    <w:rsid w:val="000E56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主题 Char"/>
    <w:link w:val="af"/>
    <w:rsid w:val="000E56FE"/>
    <w:rPr>
      <w:b/>
      <w:bCs/>
      <w:kern w:val="2"/>
      <w:sz w:val="21"/>
      <w:szCs w:val="24"/>
    </w:rPr>
  </w:style>
  <w:style w:type="character" w:customStyle="1" w:styleId="Char1">
    <w:name w:val="正文首行缩进 Char"/>
    <w:link w:val="af1"/>
    <w:locked/>
    <w:rsid w:val="000E56FE"/>
    <w:rPr>
      <w:rFonts w:eastAsia="宋体"/>
      <w:sz w:val="24"/>
      <w:szCs w:val="24"/>
      <w:lang w:val="en-US" w:eastAsia="zh-CN" w:bidi="ar-SA"/>
    </w:rPr>
  </w:style>
  <w:style w:type="character" w:customStyle="1" w:styleId="Char0">
    <w:name w:val="批注文字 Char"/>
    <w:link w:val="af0"/>
    <w:rsid w:val="000E56FE"/>
    <w:rPr>
      <w:kern w:val="2"/>
      <w:sz w:val="21"/>
      <w:szCs w:val="24"/>
    </w:rPr>
  </w:style>
  <w:style w:type="paragraph" w:styleId="afc">
    <w:name w:val="List Paragraph"/>
    <w:basedOn w:val="ab"/>
    <w:uiPriority w:val="34"/>
    <w:qFormat/>
    <w:rsid w:val="000E56FE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customStyle="1" w:styleId="a4">
    <w:name w:val="前言、引言标题"/>
    <w:next w:val="ab"/>
    <w:rsid w:val="00B11710"/>
    <w:pPr>
      <w:numPr>
        <w:numId w:val="3"/>
      </w:numPr>
      <w:shd w:val="clear" w:color="FFFFFF" w:fill="FFFFFF"/>
      <w:tabs>
        <w:tab w:val="num" w:pos="360"/>
      </w:tabs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5">
    <w:name w:val="章标题"/>
    <w:next w:val="ab"/>
    <w:rsid w:val="00B11710"/>
    <w:pPr>
      <w:numPr>
        <w:ilvl w:val="1"/>
        <w:numId w:val="3"/>
      </w:numPr>
      <w:tabs>
        <w:tab w:val="num" w:pos="360"/>
      </w:tabs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6">
    <w:name w:val="一级条标题"/>
    <w:basedOn w:val="a5"/>
    <w:next w:val="ab"/>
    <w:rsid w:val="00B11710"/>
    <w:pPr>
      <w:numPr>
        <w:ilvl w:val="2"/>
      </w:numPr>
      <w:tabs>
        <w:tab w:val="num" w:pos="360"/>
      </w:tabs>
      <w:spacing w:beforeLines="0" w:afterLines="0"/>
      <w:outlineLvl w:val="2"/>
    </w:pPr>
  </w:style>
  <w:style w:type="paragraph" w:customStyle="1" w:styleId="a7">
    <w:name w:val="二级条标题"/>
    <w:basedOn w:val="a6"/>
    <w:next w:val="ab"/>
    <w:rsid w:val="00B11710"/>
    <w:pPr>
      <w:numPr>
        <w:ilvl w:val="3"/>
      </w:numPr>
      <w:tabs>
        <w:tab w:val="num" w:pos="360"/>
      </w:tabs>
      <w:outlineLvl w:val="3"/>
    </w:pPr>
  </w:style>
  <w:style w:type="paragraph" w:customStyle="1" w:styleId="a8">
    <w:name w:val="三级条标题"/>
    <w:basedOn w:val="a7"/>
    <w:next w:val="ab"/>
    <w:rsid w:val="00B11710"/>
    <w:pPr>
      <w:numPr>
        <w:ilvl w:val="4"/>
      </w:numPr>
      <w:tabs>
        <w:tab w:val="num" w:pos="360"/>
      </w:tabs>
      <w:outlineLvl w:val="4"/>
    </w:pPr>
  </w:style>
  <w:style w:type="paragraph" w:customStyle="1" w:styleId="a9">
    <w:name w:val="四级条标题"/>
    <w:basedOn w:val="a8"/>
    <w:next w:val="ab"/>
    <w:rsid w:val="00B11710"/>
    <w:pPr>
      <w:numPr>
        <w:ilvl w:val="5"/>
      </w:numPr>
      <w:tabs>
        <w:tab w:val="num" w:pos="360"/>
      </w:tabs>
      <w:outlineLvl w:val="5"/>
    </w:pPr>
  </w:style>
  <w:style w:type="paragraph" w:customStyle="1" w:styleId="aa">
    <w:name w:val="五级条标题"/>
    <w:basedOn w:val="a9"/>
    <w:next w:val="ab"/>
    <w:rsid w:val="00B11710"/>
    <w:pPr>
      <w:numPr>
        <w:ilvl w:val="6"/>
      </w:numPr>
      <w:tabs>
        <w:tab w:val="num" w:pos="360"/>
      </w:tabs>
      <w:outlineLvl w:val="6"/>
    </w:pPr>
  </w:style>
  <w:style w:type="paragraph" w:customStyle="1" w:styleId="afd">
    <w:name w:val="字母编号列项（一级）"/>
    <w:rsid w:val="00F57245"/>
    <w:pPr>
      <w:ind w:leftChars="200" w:left="840" w:hangingChars="200" w:hanging="420"/>
      <w:jc w:val="both"/>
    </w:pPr>
    <w:rPr>
      <w:rFonts w:ascii="宋体"/>
      <w:sz w:val="21"/>
    </w:rPr>
  </w:style>
  <w:style w:type="character" w:styleId="afe">
    <w:name w:val="Placeholder Text"/>
    <w:basedOn w:val="ac"/>
    <w:uiPriority w:val="99"/>
    <w:unhideWhenUsed/>
    <w:rsid w:val="00C60DA2"/>
    <w:rPr>
      <w:color w:val="808080"/>
    </w:rPr>
  </w:style>
  <w:style w:type="paragraph" w:customStyle="1" w:styleId="aff">
    <w:name w:val="段"/>
    <w:rsid w:val="00FC6B99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0">
    <w:name w:val="二级无标题条"/>
    <w:basedOn w:val="ab"/>
    <w:rsid w:val="00273AAA"/>
    <w:pPr>
      <w:numPr>
        <w:ilvl w:val="3"/>
        <w:numId w:val="6"/>
      </w:numPr>
    </w:pPr>
    <w:rPr>
      <w:szCs w:val="20"/>
    </w:rPr>
  </w:style>
  <w:style w:type="paragraph" w:customStyle="1" w:styleId="a1">
    <w:name w:val="三级无标题条"/>
    <w:basedOn w:val="ab"/>
    <w:rsid w:val="00273AAA"/>
    <w:pPr>
      <w:numPr>
        <w:ilvl w:val="4"/>
        <w:numId w:val="6"/>
      </w:numPr>
    </w:pPr>
    <w:rPr>
      <w:szCs w:val="20"/>
    </w:rPr>
  </w:style>
  <w:style w:type="paragraph" w:customStyle="1" w:styleId="a2">
    <w:name w:val="四级无标题条"/>
    <w:basedOn w:val="ab"/>
    <w:rsid w:val="00273AAA"/>
    <w:pPr>
      <w:numPr>
        <w:ilvl w:val="5"/>
        <w:numId w:val="6"/>
      </w:numPr>
    </w:pPr>
    <w:rPr>
      <w:szCs w:val="20"/>
    </w:rPr>
  </w:style>
  <w:style w:type="paragraph" w:customStyle="1" w:styleId="a3">
    <w:name w:val="五级无标题条"/>
    <w:basedOn w:val="ab"/>
    <w:rsid w:val="00273AAA"/>
    <w:pPr>
      <w:numPr>
        <w:ilvl w:val="6"/>
        <w:numId w:val="6"/>
      </w:numPr>
    </w:pPr>
    <w:rPr>
      <w:szCs w:val="20"/>
    </w:rPr>
  </w:style>
  <w:style w:type="paragraph" w:customStyle="1" w:styleId="a">
    <w:name w:val="一级无标题条"/>
    <w:basedOn w:val="ab"/>
    <w:rsid w:val="00273AAA"/>
    <w:pPr>
      <w:numPr>
        <w:ilvl w:val="2"/>
        <w:numId w:val="6"/>
      </w:numPr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image" Target="media/image5.wmf"/><Relationship Id="rId26" Type="http://schemas.openxmlformats.org/officeDocument/2006/relationships/oleObject" Target="embeddings/oleObject8.bin"/><Relationship Id="rId39" Type="http://schemas.openxmlformats.org/officeDocument/2006/relationships/fontTable" Target="fontTable.xml"/><Relationship Id="rId72" Type="http://schemas.microsoft.com/office/2007/relationships/stylesWithEffects" Target="stylesWithEffects.xml"/><Relationship Id="rId3" Type="http://schemas.openxmlformats.org/officeDocument/2006/relationships/numbering" Target="numbering.xml"/><Relationship Id="rId21" Type="http://schemas.openxmlformats.org/officeDocument/2006/relationships/oleObject" Target="embeddings/oleObject4.bin"/><Relationship Id="rId34" Type="http://schemas.openxmlformats.org/officeDocument/2006/relationships/oleObject" Target="embeddings/oleObject13.bin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7.bin"/><Relationship Id="rId33" Type="http://schemas.openxmlformats.org/officeDocument/2006/relationships/image" Target="media/image9.wmf"/><Relationship Id="rId38" Type="http://schemas.openxmlformats.org/officeDocument/2006/relationships/oleObject" Target="embeddings/oleObject16.bin"/><Relationship Id="rId71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oleObject" Target="embeddings/oleObject10.bin"/><Relationship Id="rId7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7.wmf"/><Relationship Id="rId36" Type="http://schemas.openxmlformats.org/officeDocument/2006/relationships/oleObject" Target="embeddings/oleObject14.bin"/><Relationship Id="rId10" Type="http://schemas.openxmlformats.org/officeDocument/2006/relationships/header" Target="header1.xml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11.bin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3.wmf"/><Relationship Id="rId22" Type="http://schemas.openxmlformats.org/officeDocument/2006/relationships/footer" Target="footer2.xml"/><Relationship Id="rId27" Type="http://schemas.openxmlformats.org/officeDocument/2006/relationships/oleObject" Target="embeddings/oleObject9.bin"/><Relationship Id="rId30" Type="http://schemas.openxmlformats.org/officeDocument/2006/relationships/image" Target="media/image8.wmf"/><Relationship Id="rId35" Type="http://schemas.openxmlformats.org/officeDocument/2006/relationships/image" Target="media/image10.wmf"/><Relationship Id="rId6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2051" textRotate="1"/>
    <customShpInfo spid="_x0000_s2052" textRotate="1"/>
    <customShpInfo spid="_x0000_s1032"/>
    <customShpInfo spid="_x0000_s1034"/>
    <customShpInfo spid="_x0000_s1033"/>
    <customShpInfo spid="_x0000_s1087"/>
    <customShpInfo spid="_x0000_s1079"/>
    <customShpInfo spid="_x0000_s1077"/>
    <customShpInfo spid="_x0000_s1088"/>
    <customShpInfo spid="_x0000_s108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CA91B8-95B2-424D-B2D7-E7A57ED5E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12</Pages>
  <Words>806</Words>
  <Characters>4598</Characters>
  <Application>Microsoft Office Word</Application>
  <DocSecurity>0</DocSecurity>
  <Lines>38</Lines>
  <Paragraphs>10</Paragraphs>
  <ScaleCrop>false</ScaleCrop>
  <Company>simt</Company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蔡青</dc:creator>
  <cp:lastModifiedBy>CBMA</cp:lastModifiedBy>
  <cp:revision>216</cp:revision>
  <cp:lastPrinted>2019-12-31T09:33:00Z</cp:lastPrinted>
  <dcterms:created xsi:type="dcterms:W3CDTF">2019-12-31T02:36:00Z</dcterms:created>
  <dcterms:modified xsi:type="dcterms:W3CDTF">2020-06-28T01:47:00Z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